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F2" w:rsidRDefault="00976EF2" w:rsidP="00976EF2">
      <w:pPr>
        <w:pStyle w:val="BodyText"/>
        <w:jc w:val="center"/>
        <w:rPr>
          <w:rFonts w:ascii="Calibri" w:hAnsi="Calibri"/>
          <w:b/>
          <w:szCs w:val="24"/>
          <w:lang w:val="en-GB"/>
        </w:rPr>
      </w:pPr>
      <w:r w:rsidRPr="00A93CF4">
        <w:rPr>
          <w:rFonts w:ascii="Calibri" w:hAnsi="Calibri"/>
          <w:b/>
          <w:szCs w:val="24"/>
          <w:lang w:val="en-GB"/>
        </w:rPr>
        <w:t>EXHIBITION LOAN POLICY</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Loan Application form</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Application form has to be done at least 4 months in advance of the exhibition when the number of items required would be less than 20, and 6 months if the number of items requested would be bigger than 20, or in case of exhibitions abroad.</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rPr>
      </w:pPr>
      <w:r w:rsidRPr="00A93CF4">
        <w:rPr>
          <w:rFonts w:ascii="Calibri" w:hAnsi="Calibri"/>
          <w:szCs w:val="24"/>
        </w:rPr>
        <w:t xml:space="preserve">The </w:t>
      </w:r>
      <w:proofErr w:type="spellStart"/>
      <w:r w:rsidRPr="00A93CF4">
        <w:rPr>
          <w:rFonts w:ascii="Calibri" w:hAnsi="Calibri"/>
          <w:szCs w:val="24"/>
        </w:rPr>
        <w:t>Biblioteca</w:t>
      </w:r>
      <w:proofErr w:type="spellEnd"/>
      <w:r w:rsidRPr="00A93CF4">
        <w:rPr>
          <w:rFonts w:ascii="Calibri" w:hAnsi="Calibri"/>
          <w:szCs w:val="24"/>
        </w:rPr>
        <w:t xml:space="preserve"> de </w:t>
      </w:r>
      <w:proofErr w:type="spellStart"/>
      <w:r w:rsidRPr="00A93CF4">
        <w:rPr>
          <w:rFonts w:ascii="Calibri" w:hAnsi="Calibri"/>
          <w:szCs w:val="24"/>
        </w:rPr>
        <w:t>Catalunya</w:t>
      </w:r>
      <w:proofErr w:type="spellEnd"/>
      <w:r w:rsidRPr="00A93CF4">
        <w:rPr>
          <w:rFonts w:ascii="Calibri" w:hAnsi="Calibri"/>
          <w:szCs w:val="24"/>
        </w:rPr>
        <w:t xml:space="preserve"> will only lend the irreplaceable items and strongly linked with the exhibition contents. The </w:t>
      </w:r>
      <w:proofErr w:type="spellStart"/>
      <w:r w:rsidRPr="00A93CF4">
        <w:rPr>
          <w:rFonts w:ascii="Calibri" w:hAnsi="Calibri"/>
          <w:szCs w:val="24"/>
        </w:rPr>
        <w:t>Biblioteca</w:t>
      </w:r>
      <w:proofErr w:type="spellEnd"/>
      <w:r w:rsidRPr="00A93CF4">
        <w:rPr>
          <w:rFonts w:ascii="Calibri" w:hAnsi="Calibri"/>
          <w:szCs w:val="24"/>
        </w:rPr>
        <w:t xml:space="preserve"> de </w:t>
      </w:r>
      <w:proofErr w:type="spellStart"/>
      <w:r w:rsidRPr="00A93CF4">
        <w:rPr>
          <w:rFonts w:ascii="Calibri" w:hAnsi="Calibri"/>
          <w:szCs w:val="24"/>
        </w:rPr>
        <w:t>Catalunya</w:t>
      </w:r>
      <w:proofErr w:type="spellEnd"/>
      <w:r w:rsidRPr="00A93CF4">
        <w:rPr>
          <w:rFonts w:ascii="Calibri" w:hAnsi="Calibri"/>
          <w:szCs w:val="24"/>
        </w:rPr>
        <w:t xml:space="preserve"> would sign a Loan Contract</w:t>
      </w:r>
      <w:r w:rsidRPr="00A93CF4">
        <w:rPr>
          <w:rFonts w:ascii="Calibri" w:hAnsi="Calibri"/>
          <w:szCs w:val="24"/>
          <w:lang w:val="en-GB"/>
        </w:rPr>
        <w:t xml:space="preserve"> with the exhibition organization.</w:t>
      </w:r>
      <w:r w:rsidRPr="00A93CF4">
        <w:rPr>
          <w:rFonts w:ascii="Calibri" w:hAnsi="Calibri"/>
          <w:szCs w:val="24"/>
        </w:rPr>
        <w:cr/>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r w:rsidRPr="00A93CF4">
        <w:rPr>
          <w:rFonts w:ascii="Calibri" w:hAnsi="Calibri"/>
          <w:color w:val="000000"/>
          <w:lang w:val="en-GB"/>
        </w:rPr>
        <w:t xml:space="preserve">The </w:t>
      </w:r>
      <w:proofErr w:type="spellStart"/>
      <w:r w:rsidRPr="00A93CF4">
        <w:rPr>
          <w:rFonts w:ascii="Calibri" w:hAnsi="Calibri"/>
          <w:color w:val="000000"/>
          <w:lang w:val="en-GB"/>
        </w:rPr>
        <w:t>Biblioteca</w:t>
      </w:r>
      <w:proofErr w:type="spellEnd"/>
      <w:r w:rsidRPr="00A93CF4">
        <w:rPr>
          <w:rFonts w:ascii="Calibri" w:hAnsi="Calibri"/>
          <w:color w:val="000000"/>
          <w:lang w:val="en-GB"/>
        </w:rPr>
        <w:t xml:space="preserve"> de </w:t>
      </w:r>
      <w:proofErr w:type="spellStart"/>
      <w:r w:rsidRPr="00A93CF4">
        <w:rPr>
          <w:rFonts w:ascii="Calibri" w:hAnsi="Calibri"/>
          <w:color w:val="000000"/>
          <w:lang w:val="en-GB"/>
        </w:rPr>
        <w:t>Catalunya</w:t>
      </w:r>
      <w:proofErr w:type="spellEnd"/>
      <w:r w:rsidRPr="00A93CF4">
        <w:rPr>
          <w:rFonts w:ascii="Calibri" w:hAnsi="Calibri"/>
          <w:color w:val="000000"/>
          <w:lang w:val="en-GB"/>
        </w:rPr>
        <w:t xml:space="preserve"> could deny the lending request if safety measures, preservation conditions or other special facts would </w:t>
      </w:r>
      <w:proofErr w:type="gramStart"/>
      <w:r w:rsidRPr="00A93CF4">
        <w:rPr>
          <w:rFonts w:ascii="Calibri" w:hAnsi="Calibri"/>
          <w:color w:val="000000"/>
          <w:lang w:val="en-GB"/>
        </w:rPr>
        <w:t>required  it</w:t>
      </w:r>
      <w:proofErr w:type="gramEnd"/>
      <w:r w:rsidRPr="00A93CF4">
        <w:rPr>
          <w:rFonts w:ascii="Calibri" w:hAnsi="Calibri"/>
          <w:color w:val="000000"/>
          <w:lang w:val="en-GB"/>
        </w:rPr>
        <w:t xml:space="preserve">. </w:t>
      </w:r>
    </w:p>
    <w:p w:rsidR="00976EF2"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446DB2" w:rsidRPr="00A93CF4" w:rsidRDefault="00446DB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Purpose and contents</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Requesters have to submit a project of the exhibition including: </w:t>
      </w:r>
    </w:p>
    <w:p w:rsidR="00976EF2" w:rsidRPr="00A93CF4" w:rsidRDefault="00976EF2" w:rsidP="00976EF2">
      <w:pPr>
        <w:pStyle w:val="BodyText"/>
        <w:numPr>
          <w:ilvl w:val="1"/>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The exhibition purpose justifying the need for the loan request.</w:t>
      </w:r>
    </w:p>
    <w:p w:rsidR="00976EF2" w:rsidRPr="00A93CF4" w:rsidRDefault="00976EF2" w:rsidP="00976EF2">
      <w:pPr>
        <w:pStyle w:val="BodyText"/>
        <w:numPr>
          <w:ilvl w:val="1"/>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Exhibition details:</w:t>
      </w:r>
    </w:p>
    <w:p w:rsidR="00976EF2" w:rsidRPr="00A93CF4" w:rsidRDefault="00976EF2" w:rsidP="00976EF2">
      <w:pPr>
        <w:pStyle w:val="BodyText"/>
        <w:numPr>
          <w:ilvl w:val="0"/>
          <w:numId w:val="10"/>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title</w:t>
      </w:r>
    </w:p>
    <w:p w:rsidR="00976EF2" w:rsidRPr="00A93CF4" w:rsidRDefault="00976EF2" w:rsidP="00976EF2">
      <w:pPr>
        <w:pStyle w:val="BodyText"/>
        <w:numPr>
          <w:ilvl w:val="0"/>
          <w:numId w:val="10"/>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Exhibition organizer (name, address, telephone, fax, web mail)</w:t>
      </w:r>
    </w:p>
    <w:p w:rsidR="00976EF2" w:rsidRPr="00A93CF4" w:rsidRDefault="00976EF2" w:rsidP="00976EF2">
      <w:pPr>
        <w:pStyle w:val="BodyText"/>
        <w:numPr>
          <w:ilvl w:val="0"/>
          <w:numId w:val="10"/>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Petitioner (name, address, telephone, fax, web mail)</w:t>
      </w:r>
    </w:p>
    <w:p w:rsidR="00976EF2" w:rsidRPr="00A93CF4" w:rsidRDefault="00976EF2" w:rsidP="00976EF2">
      <w:pPr>
        <w:pStyle w:val="BodyText"/>
        <w:numPr>
          <w:ilvl w:val="0"/>
          <w:numId w:val="10"/>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Location (name, address, telephone, fax, web mail)</w:t>
      </w:r>
    </w:p>
    <w:p w:rsidR="00976EF2" w:rsidRPr="00A93CF4" w:rsidRDefault="00976EF2" w:rsidP="00976EF2">
      <w:pPr>
        <w:pStyle w:val="BodyText"/>
        <w:numPr>
          <w:ilvl w:val="0"/>
          <w:numId w:val="10"/>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Opening and closing date</w:t>
      </w:r>
    </w:p>
    <w:p w:rsidR="00976EF2" w:rsidRPr="00A93CF4" w:rsidRDefault="00976EF2" w:rsidP="00976EF2">
      <w:pPr>
        <w:pStyle w:val="BodyText"/>
        <w:numPr>
          <w:ilvl w:val="1"/>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rPr>
      </w:pPr>
      <w:r w:rsidRPr="00A93CF4">
        <w:rPr>
          <w:rFonts w:ascii="Calibri" w:hAnsi="Calibri"/>
          <w:szCs w:val="24"/>
        </w:rPr>
        <w:t xml:space="preserve">Environmental conditions of the location, including relative humidity, temperature, </w:t>
      </w:r>
      <w:proofErr w:type="spellStart"/>
      <w:r w:rsidRPr="00A93CF4">
        <w:rPr>
          <w:rFonts w:ascii="Calibri" w:hAnsi="Calibri"/>
          <w:szCs w:val="24"/>
        </w:rPr>
        <w:t>Lux</w:t>
      </w:r>
      <w:proofErr w:type="spellEnd"/>
      <w:r w:rsidRPr="00A93CF4">
        <w:rPr>
          <w:rFonts w:ascii="Calibri" w:hAnsi="Calibri"/>
          <w:szCs w:val="24"/>
        </w:rPr>
        <w:t xml:space="preserve">, and variability of those measures all day long. </w:t>
      </w:r>
    </w:p>
    <w:p w:rsidR="00976EF2" w:rsidRPr="00A93CF4" w:rsidRDefault="00976EF2" w:rsidP="00976EF2">
      <w:pPr>
        <w:pStyle w:val="BodyText"/>
        <w:numPr>
          <w:ilvl w:val="1"/>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Safety and security conditions:</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roofErr w:type="gramStart"/>
      <w:r w:rsidRPr="00A93CF4">
        <w:rPr>
          <w:rFonts w:ascii="Calibri" w:hAnsi="Calibri"/>
          <w:szCs w:val="24"/>
          <w:lang w:val="en-GB"/>
        </w:rPr>
        <w:t>previously</w:t>
      </w:r>
      <w:proofErr w:type="gramEnd"/>
      <w:r w:rsidRPr="00A93CF4">
        <w:rPr>
          <w:rFonts w:ascii="Calibri" w:hAnsi="Calibri"/>
          <w:szCs w:val="24"/>
          <w:lang w:val="en-GB"/>
        </w:rPr>
        <w:t xml:space="preserve"> or following location for the items, different from the final location. </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Usual purpose of the building.</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Building materials</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Water duct System. </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Alarm security systems. </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Draft</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Security personnel</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Showcases type</w:t>
      </w:r>
    </w:p>
    <w:p w:rsidR="00976EF2" w:rsidRPr="00A93CF4" w:rsidRDefault="00976EF2" w:rsidP="00976EF2">
      <w:pPr>
        <w:pStyle w:val="BodyText"/>
        <w:numPr>
          <w:ilvl w:val="0"/>
          <w:numId w:val="11"/>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Other equipments</w:t>
      </w:r>
    </w:p>
    <w:p w:rsidR="00976EF2" w:rsidRPr="00A93CF4" w:rsidRDefault="00976EF2" w:rsidP="00976EF2">
      <w:pPr>
        <w:pStyle w:val="BodyText"/>
        <w:numPr>
          <w:ilvl w:val="1"/>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Items requested:</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Material Type</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author</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title</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lastRenderedPageBreak/>
        <w:t>Publication place, publishing company, publication date or any important detail to refer other kinds of materials as manuscripts, etc...</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Issue, volumes, sequential designation in periodicals.</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fr-FR"/>
        </w:rPr>
      </w:pPr>
      <w:r w:rsidRPr="00A93CF4">
        <w:rPr>
          <w:rFonts w:ascii="Calibri" w:hAnsi="Calibri"/>
          <w:szCs w:val="24"/>
          <w:lang w:val="fr-FR"/>
        </w:rPr>
        <w:t>Dimensions</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fr-FR"/>
        </w:rPr>
      </w:pPr>
      <w:r w:rsidRPr="00A93CF4">
        <w:rPr>
          <w:rFonts w:ascii="Calibri" w:hAnsi="Calibri"/>
          <w:szCs w:val="24"/>
          <w:lang w:val="fr-FR"/>
        </w:rPr>
        <w:t>Format</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fr-FR"/>
        </w:rPr>
      </w:pPr>
      <w:r w:rsidRPr="00A93CF4">
        <w:rPr>
          <w:rFonts w:ascii="Calibri" w:hAnsi="Calibri"/>
          <w:szCs w:val="24"/>
          <w:lang w:val="fr-FR"/>
        </w:rPr>
        <w:t xml:space="preserve">Technique (illustrations, engraves, </w:t>
      </w:r>
      <w:proofErr w:type="spellStart"/>
      <w:r w:rsidRPr="00A93CF4">
        <w:rPr>
          <w:rFonts w:ascii="Calibri" w:hAnsi="Calibri"/>
          <w:szCs w:val="24"/>
          <w:lang w:val="fr-FR"/>
        </w:rPr>
        <w:t>maps</w:t>
      </w:r>
      <w:proofErr w:type="spellEnd"/>
      <w:r w:rsidRPr="00A93CF4">
        <w:rPr>
          <w:rFonts w:ascii="Calibri" w:hAnsi="Calibri"/>
          <w:szCs w:val="24"/>
          <w:lang w:val="fr-FR"/>
        </w:rPr>
        <w:t>...)</w:t>
      </w:r>
    </w:p>
    <w:p w:rsidR="00976EF2" w:rsidRPr="00A93CF4" w:rsidRDefault="00976EF2" w:rsidP="00976EF2">
      <w:pPr>
        <w:pStyle w:val="BodyText"/>
        <w:numPr>
          <w:ilvl w:val="0"/>
          <w:numId w:val="12"/>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roofErr w:type="spellStart"/>
      <w:r w:rsidRPr="00A93CF4">
        <w:rPr>
          <w:rFonts w:ascii="Calibri" w:hAnsi="Calibri"/>
          <w:szCs w:val="24"/>
          <w:lang w:val="en-GB"/>
        </w:rPr>
        <w:t>Classmark</w:t>
      </w:r>
      <w:proofErr w:type="spellEnd"/>
      <w:r w:rsidRPr="00A93CF4">
        <w:rPr>
          <w:rFonts w:ascii="Calibri" w:hAnsi="Calibri"/>
          <w:szCs w:val="24"/>
          <w:lang w:val="en-GB"/>
        </w:rPr>
        <w:t xml:space="preserve">. </w:t>
      </w:r>
    </w:p>
    <w:p w:rsidR="00976EF2" w:rsidRPr="00A93CF4" w:rsidRDefault="00976EF2" w:rsidP="00976EF2">
      <w:pPr>
        <w:pStyle w:val="BodyText"/>
        <w:numPr>
          <w:ilvl w:val="1"/>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Observations.</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We don't accept incomplete or wrong orders. Changes on the application form will be made after executing the order. </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Assign the items</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Regarding Law 4/1993 Library System of Catalonia (</w:t>
      </w:r>
      <w:proofErr w:type="spellStart"/>
      <w:r w:rsidRPr="00A93CF4">
        <w:rPr>
          <w:rFonts w:ascii="Calibri" w:hAnsi="Calibri"/>
          <w:i/>
          <w:iCs/>
          <w:szCs w:val="24"/>
          <w:lang w:val="en-GB"/>
        </w:rPr>
        <w:t>Llei</w:t>
      </w:r>
      <w:proofErr w:type="spellEnd"/>
      <w:r w:rsidRPr="00A93CF4">
        <w:rPr>
          <w:rFonts w:ascii="Calibri" w:hAnsi="Calibri"/>
          <w:i/>
          <w:iCs/>
          <w:szCs w:val="24"/>
          <w:lang w:val="en-GB"/>
        </w:rPr>
        <w:t xml:space="preserve"> 4/1993 del </w:t>
      </w:r>
      <w:proofErr w:type="spellStart"/>
      <w:r w:rsidRPr="00A93CF4">
        <w:rPr>
          <w:rFonts w:ascii="Calibri" w:hAnsi="Calibri"/>
          <w:i/>
          <w:iCs/>
          <w:szCs w:val="24"/>
          <w:lang w:val="en-GB"/>
        </w:rPr>
        <w:t>Sistema</w:t>
      </w:r>
      <w:proofErr w:type="spellEnd"/>
      <w:r w:rsidRPr="00A93CF4">
        <w:rPr>
          <w:rFonts w:ascii="Calibri" w:hAnsi="Calibri"/>
          <w:i/>
          <w:iCs/>
          <w:szCs w:val="24"/>
          <w:lang w:val="en-GB"/>
        </w:rPr>
        <w:t xml:space="preserve"> </w:t>
      </w:r>
      <w:proofErr w:type="spellStart"/>
      <w:r w:rsidRPr="00A93CF4">
        <w:rPr>
          <w:rFonts w:ascii="Calibri" w:hAnsi="Calibri"/>
          <w:i/>
          <w:iCs/>
          <w:szCs w:val="24"/>
          <w:lang w:val="en-GB"/>
        </w:rPr>
        <w:t>Bibliotecari</w:t>
      </w:r>
      <w:proofErr w:type="spellEnd"/>
      <w:r w:rsidRPr="00A93CF4">
        <w:rPr>
          <w:rFonts w:ascii="Calibri" w:hAnsi="Calibri"/>
          <w:i/>
          <w:iCs/>
          <w:szCs w:val="24"/>
          <w:lang w:val="en-GB"/>
        </w:rPr>
        <w:t xml:space="preserve"> de </w:t>
      </w:r>
      <w:proofErr w:type="spellStart"/>
      <w:r w:rsidRPr="00A93CF4">
        <w:rPr>
          <w:rFonts w:ascii="Calibri" w:hAnsi="Calibri"/>
          <w:i/>
          <w:iCs/>
          <w:szCs w:val="24"/>
          <w:lang w:val="en-GB"/>
        </w:rPr>
        <w:t>Catalunya</w:t>
      </w:r>
      <w:proofErr w:type="spellEnd"/>
      <w:r w:rsidRPr="00A93CF4">
        <w:rPr>
          <w:rFonts w:ascii="Calibri" w:hAnsi="Calibri"/>
          <w:i/>
          <w:iCs/>
          <w:szCs w:val="24"/>
          <w:lang w:val="en-GB"/>
        </w:rPr>
        <w:t>, article 15</w:t>
      </w:r>
      <w:r w:rsidRPr="00A93CF4">
        <w:rPr>
          <w:rFonts w:ascii="Calibri" w:hAnsi="Calibri"/>
          <w:szCs w:val="24"/>
          <w:lang w:val="en-GB"/>
        </w:rPr>
        <w:t xml:space="preserve">),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Director has to authorize the items assignment or the assignment agreement.</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Insurance</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Before taking the items the petitioner will have to hand in an insurance, in which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will be the beneficiary.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will establish the proper amount for each item.</w:t>
      </w:r>
      <w:r w:rsidRPr="00A93CF4">
        <w:rPr>
          <w:rFonts w:ascii="Calibri" w:hAnsi="Calibri"/>
          <w:szCs w:val="24"/>
        </w:rPr>
        <w:t xml:space="preserve"> </w:t>
      </w:r>
      <w:r w:rsidRPr="00A93CF4">
        <w:rPr>
          <w:rFonts w:ascii="Calibri" w:hAnsi="Calibri"/>
          <w:szCs w:val="24"/>
          <w:lang w:val="en-GB"/>
        </w:rPr>
        <w:t>The insurance is fully comprehensive and on a "wall to wall" basis.</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Insurance will cover each item during the time the item will stay outside the library </w:t>
      </w:r>
      <w:proofErr w:type="gramStart"/>
      <w:r w:rsidRPr="00A93CF4">
        <w:rPr>
          <w:rFonts w:ascii="Calibri" w:hAnsi="Calibri"/>
          <w:szCs w:val="24"/>
          <w:lang w:val="en-GB"/>
        </w:rPr>
        <w:t>and  any</w:t>
      </w:r>
      <w:proofErr w:type="gramEnd"/>
      <w:r w:rsidRPr="00A93CF4">
        <w:rPr>
          <w:rFonts w:ascii="Calibri" w:hAnsi="Calibri"/>
          <w:szCs w:val="24"/>
          <w:lang w:val="en-GB"/>
        </w:rPr>
        <w:t xml:space="preserve"> possible damage (theft, lost, any damage caused by any reason, including </w:t>
      </w:r>
      <w:r w:rsidRPr="00A93CF4">
        <w:rPr>
          <w:rFonts w:ascii="Calibri" w:hAnsi="Calibri"/>
          <w:i/>
          <w:iCs/>
          <w:szCs w:val="24"/>
          <w:lang w:val="en-GB"/>
        </w:rPr>
        <w:t xml:space="preserve">force </w:t>
      </w:r>
      <w:proofErr w:type="spellStart"/>
      <w:r w:rsidRPr="00A93CF4">
        <w:rPr>
          <w:rFonts w:ascii="Calibri" w:hAnsi="Calibri"/>
          <w:i/>
          <w:iCs/>
          <w:szCs w:val="24"/>
          <w:lang w:val="en-GB"/>
        </w:rPr>
        <w:t>majeure</w:t>
      </w:r>
      <w:proofErr w:type="spellEnd"/>
      <w:r w:rsidRPr="00A93CF4">
        <w:rPr>
          <w:rFonts w:ascii="Calibri" w:hAnsi="Calibri"/>
          <w:szCs w:val="24"/>
          <w:lang w:val="en-GB"/>
        </w:rPr>
        <w:t>, and the transport).</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reserves the right to refuse the Insurance Company.</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 xml:space="preserve">Restoration  </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If necessary, the Exhibition Organization will take charge of the costs. </w:t>
      </w:r>
    </w:p>
    <w:p w:rsidR="00976EF2"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Reproduction backup copy and delivering bibliographic material</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For safety reasons, before taking out any items they must be digitalized.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will be the owner of those copies. </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rPr>
      </w:pPr>
      <w:r w:rsidRPr="00A93CF4">
        <w:rPr>
          <w:rFonts w:ascii="Calibri" w:hAnsi="Calibri"/>
          <w:szCs w:val="24"/>
          <w:lang w:val="en-GB"/>
        </w:rPr>
        <w:t xml:space="preserve">The petitioner will also take charge of the cost of the reproduction of each item, as well as management costs, insurance, transport and inspection </w:t>
      </w:r>
      <w:r w:rsidRPr="00A93CF4">
        <w:rPr>
          <w:rFonts w:ascii="Calibri" w:hAnsi="Calibri"/>
          <w:szCs w:val="24"/>
        </w:rPr>
        <w:t xml:space="preserve">as agreed, and the requested reproductions to illustrate the exhibition catalogues, according to each </w:t>
      </w:r>
      <w:r w:rsidRPr="00A93CF4">
        <w:rPr>
          <w:rFonts w:ascii="Calibri" w:hAnsi="Calibri"/>
          <w:szCs w:val="24"/>
        </w:rPr>
        <w:lastRenderedPageBreak/>
        <w:t>assignment agreement</w:t>
      </w:r>
      <w:r w:rsidRPr="00A93CF4">
        <w:rPr>
          <w:rFonts w:ascii="Calibri" w:hAnsi="Calibri"/>
          <w:color w:val="auto"/>
          <w:szCs w:val="24"/>
        </w:rPr>
        <w:t>. Current price per hour for the management of the delivery of bibliographical material for exhibitions is 20 €/hour.</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rPr>
      </w:pPr>
      <w:r w:rsidRPr="00A93CF4">
        <w:rPr>
          <w:rFonts w:ascii="Calibri" w:hAnsi="Calibri"/>
          <w:color w:val="auto"/>
          <w:szCs w:val="24"/>
        </w:rPr>
        <w:t xml:space="preserve">The </w:t>
      </w:r>
      <w:proofErr w:type="spellStart"/>
      <w:r w:rsidRPr="00A93CF4">
        <w:rPr>
          <w:rFonts w:ascii="Calibri" w:hAnsi="Calibri"/>
          <w:color w:val="auto"/>
          <w:szCs w:val="24"/>
        </w:rPr>
        <w:t>Biblioteca</w:t>
      </w:r>
      <w:proofErr w:type="spellEnd"/>
      <w:r w:rsidRPr="00A93CF4">
        <w:rPr>
          <w:rFonts w:ascii="Calibri" w:hAnsi="Calibri"/>
          <w:color w:val="auto"/>
          <w:szCs w:val="24"/>
        </w:rPr>
        <w:t xml:space="preserve"> de </w:t>
      </w:r>
      <w:proofErr w:type="spellStart"/>
      <w:r w:rsidRPr="00A93CF4">
        <w:rPr>
          <w:rFonts w:ascii="Calibri" w:hAnsi="Calibri"/>
          <w:color w:val="auto"/>
          <w:szCs w:val="24"/>
        </w:rPr>
        <w:t>Catalunya</w:t>
      </w:r>
      <w:proofErr w:type="spellEnd"/>
      <w:r w:rsidRPr="00A93CF4">
        <w:rPr>
          <w:rFonts w:ascii="Calibri" w:hAnsi="Calibri"/>
          <w:color w:val="auto"/>
          <w:szCs w:val="24"/>
        </w:rPr>
        <w:t xml:space="preserve"> will provide a budget the applicant must agree before the realization of the work.</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rPr>
      </w:pPr>
      <w:r w:rsidRPr="00A93CF4">
        <w:rPr>
          <w:rFonts w:ascii="Calibri" w:hAnsi="Calibri"/>
          <w:color w:val="auto"/>
          <w:szCs w:val="24"/>
        </w:rPr>
        <w:t xml:space="preserve"> </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auto"/>
          <w:szCs w:val="24"/>
        </w:rPr>
      </w:pPr>
      <w:r w:rsidRPr="00A93CF4">
        <w:rPr>
          <w:rFonts w:ascii="Calibri" w:hAnsi="Calibri"/>
          <w:color w:val="auto"/>
          <w:szCs w:val="24"/>
        </w:rPr>
        <w:t xml:space="preserve">Current rates are </w:t>
      </w:r>
      <w:proofErr w:type="spellStart"/>
      <w:r w:rsidRPr="00A93CF4">
        <w:rPr>
          <w:rFonts w:ascii="Calibri" w:hAnsi="Calibri"/>
          <w:color w:val="auto"/>
          <w:szCs w:val="24"/>
        </w:rPr>
        <w:t>avalaible</w:t>
      </w:r>
      <w:proofErr w:type="spellEnd"/>
      <w:r w:rsidRPr="00A93CF4">
        <w:rPr>
          <w:rFonts w:ascii="Calibri" w:hAnsi="Calibri"/>
          <w:color w:val="auto"/>
          <w:szCs w:val="24"/>
        </w:rPr>
        <w:t xml:space="preserve"> on the website:</w:t>
      </w:r>
    </w:p>
    <w:p w:rsidR="00976EF2" w:rsidRPr="00A93CF4" w:rsidRDefault="00976EF2" w:rsidP="00976EF2">
      <w:pPr>
        <w:rPr>
          <w:rFonts w:ascii="Calibri" w:hAnsi="Calibri"/>
        </w:rPr>
      </w:pPr>
      <w:hyperlink r:id="rId7" w:history="1">
        <w:r w:rsidRPr="00A93CF4">
          <w:rPr>
            <w:rStyle w:val="Hipervnculo"/>
            <w:rFonts w:ascii="Calibri" w:hAnsi="Calibri"/>
          </w:rPr>
          <w:t>http://www.bnc.cat/eng/Services/Reproduction-of-documents</w:t>
        </w:r>
      </w:hyperlink>
    </w:p>
    <w:p w:rsidR="00976EF2" w:rsidRPr="00A93CF4" w:rsidRDefault="00976EF2" w:rsidP="00976EF2">
      <w:pPr>
        <w:rPr>
          <w:rFonts w:ascii="Calibri" w:hAnsi="Calibri"/>
        </w:rPr>
      </w:pP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Preservation</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Some items may need special conditions of preservation and then the Exhibition Organization will take charge of it as well. The Organization will not handle the items ordered. </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Packaging and transport</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Transferring the Items from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to the exhibition place has to be done with the suitable safety and security measures and by specialized staff on this kind of transfer. They have to organize and prepare the suitable materials in order to protect the items.</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Petitioner will agree with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the packaging date.</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The items </w:t>
      </w:r>
      <w:proofErr w:type="gramStart"/>
      <w:r w:rsidRPr="00A93CF4">
        <w:rPr>
          <w:rFonts w:ascii="Calibri" w:hAnsi="Calibri"/>
          <w:szCs w:val="24"/>
          <w:lang w:val="en-GB"/>
        </w:rPr>
        <w:t>assigned  will</w:t>
      </w:r>
      <w:proofErr w:type="gramEnd"/>
      <w:r w:rsidRPr="00A93CF4">
        <w:rPr>
          <w:rFonts w:ascii="Calibri" w:hAnsi="Calibri"/>
          <w:szCs w:val="24"/>
          <w:lang w:val="en-GB"/>
        </w:rPr>
        <w:t xml:space="preserve"> not go by any reason other way outside the exhibition than back to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In case something happens for circumstances beyond our control (</w:t>
      </w:r>
      <w:r w:rsidRPr="00A93CF4">
        <w:rPr>
          <w:rFonts w:ascii="Calibri" w:hAnsi="Calibri"/>
          <w:i/>
          <w:iCs/>
          <w:szCs w:val="24"/>
          <w:lang w:val="en-GB"/>
        </w:rPr>
        <w:t xml:space="preserve">force </w:t>
      </w:r>
      <w:proofErr w:type="spellStart"/>
      <w:r w:rsidRPr="00A93CF4">
        <w:rPr>
          <w:rFonts w:ascii="Calibri" w:hAnsi="Calibri"/>
          <w:i/>
          <w:iCs/>
          <w:szCs w:val="24"/>
          <w:lang w:val="en-GB"/>
        </w:rPr>
        <w:t>majeure</w:t>
      </w:r>
      <w:proofErr w:type="spellEnd"/>
      <w:r w:rsidRPr="00A93CF4">
        <w:rPr>
          <w:rFonts w:ascii="Calibri" w:hAnsi="Calibri"/>
          <w:szCs w:val="24"/>
          <w:lang w:val="en-GB"/>
        </w:rPr>
        <w:t xml:space="preserve">), you have to contact immediately with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The petitioner would pay all the costs and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reserves the right to refuse the transport company.</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Delivery certificate</w:t>
      </w: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b/>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Items will be retired from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by accredited staff. They will sign a delivery certificate. This certificate should </w:t>
      </w:r>
      <w:proofErr w:type="gramStart"/>
      <w:r w:rsidRPr="00A93CF4">
        <w:rPr>
          <w:rFonts w:ascii="Calibri" w:hAnsi="Calibri"/>
          <w:szCs w:val="24"/>
          <w:lang w:val="en-GB"/>
        </w:rPr>
        <w:t>contains</w:t>
      </w:r>
      <w:proofErr w:type="gramEnd"/>
      <w:r w:rsidRPr="00A93CF4">
        <w:rPr>
          <w:rFonts w:ascii="Calibri" w:hAnsi="Calibri"/>
          <w:szCs w:val="24"/>
          <w:lang w:val="en-GB"/>
        </w:rPr>
        <w:t xml:space="preserve"> any significant date. </w:t>
      </w:r>
    </w:p>
    <w:p w:rsidR="00976EF2"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446DB2" w:rsidRDefault="00446DB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446DB2" w:rsidRDefault="00446DB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446DB2" w:rsidRPr="00A93CF4" w:rsidRDefault="00446DB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s-ES_tradnl"/>
        </w:rPr>
      </w:pPr>
      <w:proofErr w:type="spellStart"/>
      <w:r w:rsidRPr="00A93CF4">
        <w:rPr>
          <w:rFonts w:ascii="Calibri" w:hAnsi="Calibri"/>
          <w:b/>
          <w:szCs w:val="24"/>
          <w:lang w:val="es-ES_tradnl"/>
        </w:rPr>
        <w:lastRenderedPageBreak/>
        <w:t>Export</w:t>
      </w:r>
      <w:proofErr w:type="spellEnd"/>
      <w:r w:rsidRPr="00A93CF4">
        <w:rPr>
          <w:rFonts w:ascii="Calibri" w:hAnsi="Calibri"/>
          <w:b/>
          <w:szCs w:val="24"/>
          <w:lang w:val="es-ES_tradnl"/>
        </w:rPr>
        <w:t xml:space="preserve"> </w:t>
      </w:r>
      <w:proofErr w:type="spellStart"/>
      <w:r w:rsidRPr="00A93CF4">
        <w:rPr>
          <w:rFonts w:ascii="Calibri" w:hAnsi="Calibri"/>
          <w:b/>
          <w:szCs w:val="24"/>
          <w:lang w:val="es-ES_tradnl"/>
        </w:rPr>
        <w:t>authorization</w:t>
      </w:r>
      <w:proofErr w:type="spellEnd"/>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s-ES_tradnl"/>
        </w:rPr>
      </w:pPr>
    </w:p>
    <w:p w:rsidR="00976EF2"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roofErr w:type="spellStart"/>
      <w:r w:rsidRPr="00A93CF4">
        <w:rPr>
          <w:rFonts w:ascii="Calibri" w:hAnsi="Calibri"/>
          <w:szCs w:val="24"/>
          <w:lang w:val="es-ES_tradnl"/>
        </w:rPr>
        <w:t>The</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temporary</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export</w:t>
      </w:r>
      <w:proofErr w:type="spellEnd"/>
      <w:r w:rsidRPr="00A93CF4">
        <w:rPr>
          <w:rFonts w:ascii="Calibri" w:hAnsi="Calibri"/>
          <w:szCs w:val="24"/>
          <w:lang w:val="es-ES_tradnl"/>
        </w:rPr>
        <w:t xml:space="preserve"> of </w:t>
      </w:r>
      <w:proofErr w:type="spellStart"/>
      <w:r w:rsidRPr="00A93CF4">
        <w:rPr>
          <w:rFonts w:ascii="Calibri" w:hAnsi="Calibri"/>
          <w:szCs w:val="24"/>
          <w:lang w:val="es-ES_tradnl"/>
        </w:rPr>
        <w:t>pieces</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for</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exhibitions</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abroad</w:t>
      </w:r>
      <w:proofErr w:type="spellEnd"/>
      <w:r w:rsidRPr="00A93CF4">
        <w:rPr>
          <w:rFonts w:ascii="Calibri" w:hAnsi="Calibri"/>
          <w:szCs w:val="24"/>
          <w:lang w:val="es-ES_tradnl"/>
        </w:rPr>
        <w:t xml:space="preserve"> has </w:t>
      </w:r>
      <w:proofErr w:type="spellStart"/>
      <w:r w:rsidRPr="00A93CF4">
        <w:rPr>
          <w:rFonts w:ascii="Calibri" w:hAnsi="Calibri"/>
          <w:szCs w:val="24"/>
          <w:lang w:val="es-ES_tradnl"/>
        </w:rPr>
        <w:t>to</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be</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authorised</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by</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the</w:t>
      </w:r>
      <w:proofErr w:type="spellEnd"/>
      <w:r w:rsidRPr="00A93CF4">
        <w:rPr>
          <w:rFonts w:ascii="Calibri" w:hAnsi="Calibri"/>
          <w:szCs w:val="24"/>
          <w:lang w:val="es-ES_tradnl"/>
        </w:rPr>
        <w:t xml:space="preserve"> </w:t>
      </w:r>
      <w:proofErr w:type="spellStart"/>
      <w:r w:rsidRPr="00A93CF4">
        <w:rPr>
          <w:rFonts w:ascii="Calibri" w:hAnsi="Calibri"/>
          <w:i/>
          <w:iCs/>
          <w:szCs w:val="24"/>
          <w:lang w:val="es-ES_tradnl"/>
        </w:rPr>
        <w:t>Departament</w:t>
      </w:r>
      <w:proofErr w:type="spellEnd"/>
      <w:r w:rsidRPr="00A93CF4">
        <w:rPr>
          <w:rFonts w:ascii="Calibri" w:hAnsi="Calibri"/>
          <w:i/>
          <w:iCs/>
          <w:szCs w:val="24"/>
          <w:lang w:val="es-ES_tradnl"/>
        </w:rPr>
        <w:t xml:space="preserve"> de Cultura de la Generalitat (</w:t>
      </w:r>
      <w:proofErr w:type="spellStart"/>
      <w:r w:rsidRPr="00A93CF4">
        <w:rPr>
          <w:rFonts w:ascii="Calibri" w:hAnsi="Calibri"/>
          <w:i/>
          <w:iCs/>
          <w:szCs w:val="24"/>
          <w:lang w:val="es-ES_tradnl"/>
        </w:rPr>
        <w:t>Direcció</w:t>
      </w:r>
      <w:proofErr w:type="spellEnd"/>
      <w:r w:rsidRPr="00A93CF4">
        <w:rPr>
          <w:rFonts w:ascii="Calibri" w:hAnsi="Calibri"/>
          <w:i/>
          <w:iCs/>
          <w:szCs w:val="24"/>
          <w:lang w:val="es-ES_tradnl"/>
        </w:rPr>
        <w:t xml:space="preserve"> General de </w:t>
      </w:r>
      <w:proofErr w:type="spellStart"/>
      <w:r w:rsidRPr="00A93CF4">
        <w:rPr>
          <w:rFonts w:ascii="Calibri" w:hAnsi="Calibri"/>
          <w:i/>
          <w:iCs/>
          <w:szCs w:val="24"/>
          <w:lang w:val="es-ES_tradnl"/>
        </w:rPr>
        <w:t>Patrimoni</w:t>
      </w:r>
      <w:proofErr w:type="spellEnd"/>
      <w:r w:rsidRPr="00A93CF4">
        <w:rPr>
          <w:rFonts w:ascii="Calibri" w:hAnsi="Calibri"/>
          <w:i/>
          <w:iCs/>
          <w:szCs w:val="24"/>
          <w:lang w:val="es-ES_tradnl"/>
        </w:rPr>
        <w:t xml:space="preserve"> Cultural</w:t>
      </w:r>
      <w:r w:rsidRPr="00A93CF4">
        <w:rPr>
          <w:rFonts w:ascii="Calibri" w:hAnsi="Calibri"/>
          <w:szCs w:val="24"/>
          <w:lang w:val="es-ES_tradnl"/>
        </w:rPr>
        <w:t xml:space="preserve">) once </w:t>
      </w:r>
      <w:proofErr w:type="spellStart"/>
      <w:r w:rsidRPr="00A93CF4">
        <w:rPr>
          <w:rFonts w:ascii="Calibri" w:hAnsi="Calibri"/>
          <w:szCs w:val="24"/>
          <w:lang w:val="es-ES_tradnl"/>
        </w:rPr>
        <w:t>consulted</w:t>
      </w:r>
      <w:proofErr w:type="spellEnd"/>
      <w:r w:rsidRPr="00A93CF4">
        <w:rPr>
          <w:rFonts w:ascii="Calibri" w:hAnsi="Calibri"/>
          <w:szCs w:val="24"/>
          <w:lang w:val="es-ES_tradnl"/>
        </w:rPr>
        <w:t xml:space="preserve"> </w:t>
      </w:r>
      <w:proofErr w:type="spellStart"/>
      <w:r w:rsidRPr="00A93CF4">
        <w:rPr>
          <w:rFonts w:ascii="Calibri" w:hAnsi="Calibri"/>
          <w:szCs w:val="24"/>
          <w:lang w:val="es-ES_tradnl"/>
        </w:rPr>
        <w:t>the</w:t>
      </w:r>
      <w:proofErr w:type="spellEnd"/>
      <w:r w:rsidRPr="00A93CF4">
        <w:rPr>
          <w:rFonts w:ascii="Calibri" w:hAnsi="Calibri"/>
          <w:szCs w:val="24"/>
          <w:lang w:val="es-ES_tradnl"/>
        </w:rPr>
        <w:t xml:space="preserve"> </w:t>
      </w:r>
      <w:r w:rsidRPr="00A93CF4">
        <w:rPr>
          <w:rFonts w:ascii="Calibri" w:hAnsi="Calibri"/>
          <w:i/>
          <w:iCs/>
          <w:szCs w:val="24"/>
          <w:lang w:val="es-ES_tradnl"/>
        </w:rPr>
        <w:t xml:space="preserve">Junta de </w:t>
      </w:r>
      <w:proofErr w:type="spellStart"/>
      <w:r w:rsidRPr="00A93CF4">
        <w:rPr>
          <w:rFonts w:ascii="Calibri" w:hAnsi="Calibri"/>
          <w:i/>
          <w:iCs/>
          <w:szCs w:val="24"/>
          <w:lang w:val="es-ES_tradnl"/>
        </w:rPr>
        <w:t>Qualificació</w:t>
      </w:r>
      <w:proofErr w:type="spellEnd"/>
      <w:r w:rsidRPr="00A93CF4">
        <w:rPr>
          <w:rFonts w:ascii="Calibri" w:hAnsi="Calibri"/>
          <w:i/>
          <w:iCs/>
          <w:szCs w:val="24"/>
          <w:lang w:val="es-ES_tradnl"/>
        </w:rPr>
        <w:t xml:space="preserve">,  </w:t>
      </w:r>
      <w:proofErr w:type="spellStart"/>
      <w:r w:rsidRPr="00A93CF4">
        <w:rPr>
          <w:rFonts w:ascii="Calibri" w:hAnsi="Calibri"/>
          <w:i/>
          <w:iCs/>
          <w:szCs w:val="24"/>
          <w:lang w:val="es-ES_tradnl"/>
        </w:rPr>
        <w:t>Valoració</w:t>
      </w:r>
      <w:proofErr w:type="spellEnd"/>
      <w:r w:rsidRPr="00A93CF4">
        <w:rPr>
          <w:rFonts w:ascii="Calibri" w:hAnsi="Calibri"/>
          <w:i/>
          <w:iCs/>
          <w:szCs w:val="24"/>
          <w:lang w:val="es-ES_tradnl"/>
        </w:rPr>
        <w:t xml:space="preserve"> i </w:t>
      </w:r>
      <w:proofErr w:type="spellStart"/>
      <w:r w:rsidRPr="00A93CF4">
        <w:rPr>
          <w:rFonts w:ascii="Calibri" w:hAnsi="Calibri"/>
          <w:i/>
          <w:iCs/>
          <w:szCs w:val="24"/>
          <w:lang w:val="es-ES_tradnl"/>
        </w:rPr>
        <w:t>Exportació</w:t>
      </w:r>
      <w:proofErr w:type="spellEnd"/>
      <w:r w:rsidRPr="00A93CF4">
        <w:rPr>
          <w:rFonts w:ascii="Calibri" w:hAnsi="Calibri"/>
          <w:i/>
          <w:iCs/>
          <w:szCs w:val="24"/>
          <w:lang w:val="es-ES_tradnl"/>
        </w:rPr>
        <w:t xml:space="preserve"> de </w:t>
      </w:r>
      <w:proofErr w:type="spellStart"/>
      <w:r w:rsidRPr="00A93CF4">
        <w:rPr>
          <w:rFonts w:ascii="Calibri" w:hAnsi="Calibri"/>
          <w:i/>
          <w:iCs/>
          <w:szCs w:val="24"/>
          <w:lang w:val="es-ES_tradnl"/>
        </w:rPr>
        <w:t>Béns</w:t>
      </w:r>
      <w:proofErr w:type="spellEnd"/>
      <w:r w:rsidRPr="00A93CF4">
        <w:rPr>
          <w:rFonts w:ascii="Calibri" w:hAnsi="Calibri"/>
          <w:i/>
          <w:iCs/>
          <w:szCs w:val="24"/>
          <w:lang w:val="es-ES_tradnl"/>
        </w:rPr>
        <w:t xml:space="preserve"> del </w:t>
      </w:r>
      <w:proofErr w:type="spellStart"/>
      <w:r w:rsidRPr="00A93CF4">
        <w:rPr>
          <w:rFonts w:ascii="Calibri" w:hAnsi="Calibri"/>
          <w:i/>
          <w:iCs/>
          <w:szCs w:val="24"/>
          <w:lang w:val="es-ES_tradnl"/>
        </w:rPr>
        <w:t>Patrimoni</w:t>
      </w:r>
      <w:proofErr w:type="spellEnd"/>
      <w:r w:rsidRPr="00A93CF4">
        <w:rPr>
          <w:rFonts w:ascii="Calibri" w:hAnsi="Calibri"/>
          <w:i/>
          <w:iCs/>
          <w:szCs w:val="24"/>
          <w:lang w:val="es-ES_tradnl"/>
        </w:rPr>
        <w:t xml:space="preserve"> </w:t>
      </w:r>
      <w:r w:rsidRPr="00A93CF4">
        <w:rPr>
          <w:rFonts w:ascii="Calibri" w:hAnsi="Calibri"/>
          <w:szCs w:val="24"/>
          <w:lang w:val="es-ES_tradnl"/>
        </w:rPr>
        <w:t xml:space="preserve">Cultural de Catalunya and </w:t>
      </w:r>
      <w:proofErr w:type="spellStart"/>
      <w:r w:rsidRPr="00A93CF4">
        <w:rPr>
          <w:rFonts w:ascii="Calibri" w:hAnsi="Calibri"/>
          <w:szCs w:val="24"/>
          <w:lang w:val="es-ES_tradnl"/>
        </w:rPr>
        <w:t>the</w:t>
      </w:r>
      <w:proofErr w:type="spellEnd"/>
      <w:r w:rsidRPr="00A93CF4">
        <w:rPr>
          <w:rFonts w:ascii="Calibri" w:hAnsi="Calibri"/>
          <w:szCs w:val="24"/>
          <w:lang w:val="es-ES_tradnl"/>
        </w:rPr>
        <w:t xml:space="preserve"> </w:t>
      </w:r>
      <w:proofErr w:type="spellStart"/>
      <w:r w:rsidRPr="00A93CF4">
        <w:rPr>
          <w:rFonts w:ascii="Calibri" w:hAnsi="Calibri"/>
          <w:i/>
          <w:iCs/>
          <w:szCs w:val="24"/>
          <w:lang w:val="es-ES_tradnl"/>
        </w:rPr>
        <w:t>Ministeri</w:t>
      </w:r>
      <w:proofErr w:type="spellEnd"/>
      <w:r w:rsidRPr="00A93CF4">
        <w:rPr>
          <w:rFonts w:ascii="Calibri" w:hAnsi="Calibri"/>
          <w:i/>
          <w:iCs/>
          <w:szCs w:val="24"/>
          <w:lang w:val="es-ES_tradnl"/>
        </w:rPr>
        <w:t xml:space="preserve"> </w:t>
      </w:r>
      <w:proofErr w:type="spellStart"/>
      <w:r w:rsidRPr="00A93CF4">
        <w:rPr>
          <w:rFonts w:ascii="Calibri" w:hAnsi="Calibri"/>
          <w:i/>
          <w:iCs/>
          <w:szCs w:val="24"/>
          <w:lang w:val="es-ES_tradnl"/>
        </w:rPr>
        <w:t>d'Educació</w:t>
      </w:r>
      <w:proofErr w:type="spellEnd"/>
      <w:r w:rsidRPr="00A93CF4">
        <w:rPr>
          <w:rFonts w:ascii="Calibri" w:hAnsi="Calibri"/>
          <w:i/>
          <w:iCs/>
          <w:szCs w:val="24"/>
          <w:lang w:val="es-ES_tradnl"/>
        </w:rPr>
        <w:t xml:space="preserve"> i Cultura</w:t>
      </w:r>
      <w:r w:rsidRPr="00A93CF4">
        <w:rPr>
          <w:rFonts w:ascii="Calibri" w:hAnsi="Calibri"/>
          <w:szCs w:val="24"/>
          <w:lang w:val="es-ES_tradnl"/>
        </w:rPr>
        <w:t xml:space="preserve"> and </w:t>
      </w:r>
      <w:proofErr w:type="spellStart"/>
      <w:r w:rsidRPr="00A93CF4">
        <w:rPr>
          <w:rFonts w:ascii="Calibri" w:hAnsi="Calibri"/>
          <w:szCs w:val="24"/>
          <w:lang w:val="es-ES_tradnl"/>
        </w:rPr>
        <w:t>the</w:t>
      </w:r>
      <w:proofErr w:type="spellEnd"/>
      <w:r w:rsidRPr="00A93CF4">
        <w:rPr>
          <w:rFonts w:ascii="Calibri" w:hAnsi="Calibri"/>
          <w:szCs w:val="24"/>
          <w:lang w:val="es-ES_tradnl"/>
        </w:rPr>
        <w:t xml:space="preserve"> </w:t>
      </w:r>
      <w:r w:rsidRPr="00A93CF4">
        <w:rPr>
          <w:rFonts w:ascii="Calibri" w:hAnsi="Calibri"/>
          <w:i/>
          <w:iCs/>
          <w:szCs w:val="24"/>
          <w:lang w:val="es-ES_tradnl"/>
        </w:rPr>
        <w:t>Junta de Calificación, Valoración y Exportación de Bienes del Patrimonio Histórico Español</w:t>
      </w:r>
      <w:r w:rsidRPr="00A93CF4">
        <w:rPr>
          <w:rFonts w:ascii="Calibri" w:hAnsi="Calibri"/>
          <w:szCs w:val="24"/>
          <w:lang w:val="es-ES_tradnl"/>
        </w:rPr>
        <w:t xml:space="preserve">. </w:t>
      </w:r>
      <w:r w:rsidRPr="00A93CF4">
        <w:rPr>
          <w:rFonts w:ascii="Calibri" w:hAnsi="Calibri"/>
          <w:szCs w:val="24"/>
          <w:lang w:val="en-GB"/>
        </w:rPr>
        <w:t>The Organization will be responsible of the custom process.</w:t>
      </w:r>
    </w:p>
    <w:p w:rsidR="00976EF2"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p>
    <w:p w:rsidR="00976EF2" w:rsidRPr="00A93CF4" w:rsidRDefault="00976EF2" w:rsidP="00976EF2">
      <w:pPr>
        <w:pStyle w:val="BodyText"/>
        <w:numPr>
          <w:ilvl w:val="0"/>
          <w:numId w:val="9"/>
        </w:num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b/>
          <w:szCs w:val="24"/>
          <w:lang w:val="en-GB"/>
        </w:rPr>
        <w:t>Preservation conditions</w:t>
      </w:r>
    </w:p>
    <w:p w:rsidR="00976EF2" w:rsidRPr="00A93CF4" w:rsidRDefault="00976EF2" w:rsidP="00976EF2">
      <w:pPr>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color w:val="000000"/>
          <w:lang w:val="en-GB"/>
        </w:rPr>
      </w:pPr>
    </w:p>
    <w:p w:rsidR="00976EF2" w:rsidRPr="00A93CF4" w:rsidRDefault="00976EF2" w:rsidP="00976EF2">
      <w:pPr>
        <w:pStyle w:val="BodyText"/>
        <w:tabs>
          <w:tab w:val="left" w:pos="570"/>
          <w:tab w:val="left" w:pos="1290"/>
          <w:tab w:val="left" w:pos="2010"/>
          <w:tab w:val="left" w:pos="2730"/>
          <w:tab w:val="left" w:pos="3450"/>
          <w:tab w:val="left" w:pos="4170"/>
          <w:tab w:val="left" w:pos="4890"/>
          <w:tab w:val="left" w:pos="5610"/>
          <w:tab w:val="left" w:pos="6330"/>
          <w:tab w:val="left" w:pos="7050"/>
          <w:tab w:val="left" w:pos="7770"/>
          <w:tab w:val="left" w:pos="8490"/>
        </w:tabs>
        <w:jc w:val="both"/>
        <w:rPr>
          <w:rFonts w:ascii="Calibri" w:hAnsi="Calibri"/>
          <w:szCs w:val="24"/>
          <w:lang w:val="en-GB"/>
        </w:rPr>
      </w:pPr>
      <w:r w:rsidRPr="00A93CF4">
        <w:rPr>
          <w:rFonts w:ascii="Calibri" w:hAnsi="Calibri"/>
          <w:szCs w:val="24"/>
          <w:lang w:val="en-GB"/>
        </w:rPr>
        <w:t xml:space="preserve">The organization has to guarantee the conservation and security of the exposed items through a permanent surveillance, fire alarm and fire extinguisher and also permanent humidity, light and temperature control. Sunlight will not affect directly the items, and any light source will be filtered. Visitors will </w:t>
      </w:r>
      <w:proofErr w:type="gramStart"/>
      <w:r w:rsidRPr="00A93CF4">
        <w:rPr>
          <w:rFonts w:ascii="Calibri" w:hAnsi="Calibri"/>
          <w:szCs w:val="24"/>
          <w:lang w:val="en-GB"/>
        </w:rPr>
        <w:t>not  be</w:t>
      </w:r>
      <w:proofErr w:type="gramEnd"/>
      <w:r w:rsidRPr="00A93CF4">
        <w:rPr>
          <w:rFonts w:ascii="Calibri" w:hAnsi="Calibri"/>
          <w:szCs w:val="24"/>
          <w:lang w:val="en-GB"/>
        </w:rPr>
        <w:t xml:space="preserve"> allowed to take flash photos. Items will be placed in showcases or other security systems. Depending on the material type an annex will be necessary </w:t>
      </w:r>
      <w:proofErr w:type="gramStart"/>
      <w:r w:rsidRPr="00A93CF4">
        <w:rPr>
          <w:rFonts w:ascii="Calibri" w:hAnsi="Calibri"/>
          <w:szCs w:val="24"/>
          <w:lang w:val="en-GB"/>
        </w:rPr>
        <w:t>including  special</w:t>
      </w:r>
      <w:proofErr w:type="gramEnd"/>
      <w:r w:rsidRPr="00A93CF4">
        <w:rPr>
          <w:rFonts w:ascii="Calibri" w:hAnsi="Calibri"/>
          <w:szCs w:val="24"/>
          <w:lang w:val="en-GB"/>
        </w:rPr>
        <w:t xml:space="preserve"> conditions</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alibri" w:hAnsi="Calibri"/>
          <w:szCs w:val="24"/>
          <w:lang w:val="en-GB"/>
        </w:rPr>
      </w:pPr>
      <w:r w:rsidRPr="00A93CF4">
        <w:rPr>
          <w:rFonts w:ascii="Calibri" w:hAnsi="Calibri"/>
          <w:szCs w:val="24"/>
          <w:lang w:val="en-GB"/>
        </w:rPr>
        <w:tab/>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szCs w:val="24"/>
        </w:rPr>
        <w:t xml:space="preserve">The </w:t>
      </w:r>
      <w:proofErr w:type="spellStart"/>
      <w:r w:rsidRPr="00A93CF4">
        <w:rPr>
          <w:rFonts w:ascii="Calibri" w:hAnsi="Calibri"/>
          <w:szCs w:val="24"/>
        </w:rPr>
        <w:t>Biblioteca</w:t>
      </w:r>
      <w:proofErr w:type="spellEnd"/>
      <w:r w:rsidRPr="00A93CF4">
        <w:rPr>
          <w:rFonts w:ascii="Calibri" w:hAnsi="Calibri"/>
          <w:szCs w:val="24"/>
        </w:rPr>
        <w:t xml:space="preserve"> de </w:t>
      </w:r>
      <w:proofErr w:type="spellStart"/>
      <w:r w:rsidRPr="00A93CF4">
        <w:rPr>
          <w:rFonts w:ascii="Calibri" w:hAnsi="Calibri"/>
          <w:szCs w:val="24"/>
        </w:rPr>
        <w:t>Catalunya</w:t>
      </w:r>
      <w:proofErr w:type="spellEnd"/>
      <w:r w:rsidRPr="00A93CF4">
        <w:rPr>
          <w:rFonts w:ascii="Calibri" w:hAnsi="Calibri"/>
          <w:szCs w:val="24"/>
        </w:rPr>
        <w:t xml:space="preserve"> reserves the right to visit the building in order to check the security conditions and also the right to remove the items any risk or deficiency could damage them.  </w:t>
      </w:r>
      <w:r w:rsidRPr="00A93CF4">
        <w:rPr>
          <w:rFonts w:ascii="Calibri" w:hAnsi="Calibri"/>
          <w:szCs w:val="24"/>
          <w:lang w:val="en-GB"/>
        </w:rPr>
        <w:t>The petitioner would pay all the costs</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00976EF2" w:rsidRPr="00A93CF4" w:rsidRDefault="00976EF2" w:rsidP="00976EF2">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b/>
          <w:szCs w:val="24"/>
          <w:lang w:val="en-GB"/>
        </w:rPr>
        <w:t xml:space="preserve">Reproduction and </w:t>
      </w:r>
      <w:r>
        <w:rPr>
          <w:rFonts w:ascii="Calibri" w:hAnsi="Calibri"/>
          <w:b/>
          <w:szCs w:val="24"/>
          <w:lang w:val="en-GB"/>
        </w:rPr>
        <w:t>c</w:t>
      </w:r>
      <w:r w:rsidRPr="00A93CF4">
        <w:rPr>
          <w:rFonts w:ascii="Calibri" w:hAnsi="Calibri"/>
          <w:b/>
          <w:szCs w:val="24"/>
          <w:lang w:val="en-GB"/>
        </w:rPr>
        <w:t>atalogue</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lang w:val="en-GB"/>
        </w:rPr>
      </w:pPr>
    </w:p>
    <w:p w:rsidR="00976EF2" w:rsidRPr="00A93CF4" w:rsidRDefault="00976EF2" w:rsidP="00976EF2">
      <w:pPr>
        <w:pStyle w:val="Textoindependiente3"/>
        <w:rPr>
          <w:rFonts w:ascii="Calibri" w:hAnsi="Calibri"/>
          <w:color w:val="000000"/>
        </w:rPr>
      </w:pPr>
      <w:r w:rsidRPr="00A93CF4">
        <w:rPr>
          <w:rFonts w:ascii="Calibri" w:hAnsi="Calibri"/>
          <w:color w:val="000000"/>
        </w:rPr>
        <w:t xml:space="preserve">The </w:t>
      </w:r>
      <w:proofErr w:type="gramStart"/>
      <w:r w:rsidRPr="00A93CF4">
        <w:rPr>
          <w:rFonts w:ascii="Calibri" w:hAnsi="Calibri"/>
          <w:color w:val="000000"/>
        </w:rPr>
        <w:t>loan do</w:t>
      </w:r>
      <w:proofErr w:type="gramEnd"/>
      <w:r w:rsidRPr="00A93CF4">
        <w:rPr>
          <w:rFonts w:ascii="Calibri" w:hAnsi="Calibri"/>
          <w:color w:val="000000"/>
        </w:rPr>
        <w:t xml:space="preserve"> not authorize any kind of reproduction. If the petitioner would wants a reproduction will have to ask the </w:t>
      </w:r>
      <w:proofErr w:type="spellStart"/>
      <w:r w:rsidRPr="00A93CF4">
        <w:rPr>
          <w:rFonts w:ascii="Calibri" w:hAnsi="Calibri"/>
          <w:color w:val="000000"/>
        </w:rPr>
        <w:t>Biblioteca</w:t>
      </w:r>
      <w:proofErr w:type="spellEnd"/>
      <w:r w:rsidRPr="00A93CF4">
        <w:rPr>
          <w:rFonts w:ascii="Calibri" w:hAnsi="Calibri"/>
          <w:color w:val="000000"/>
        </w:rPr>
        <w:t xml:space="preserve"> the </w:t>
      </w:r>
      <w:proofErr w:type="spellStart"/>
      <w:r w:rsidRPr="00A93CF4">
        <w:rPr>
          <w:rFonts w:ascii="Calibri" w:hAnsi="Calibri"/>
          <w:color w:val="000000"/>
        </w:rPr>
        <w:t>Catalunya</w:t>
      </w:r>
      <w:proofErr w:type="spellEnd"/>
      <w:r w:rsidRPr="00A93CF4">
        <w:rPr>
          <w:rFonts w:ascii="Calibri" w:hAnsi="Calibri"/>
          <w:color w:val="000000"/>
        </w:rPr>
        <w:t xml:space="preserve"> for an authorization. </w:t>
      </w:r>
    </w:p>
    <w:p w:rsidR="00976EF2" w:rsidRPr="00A93CF4" w:rsidRDefault="00976EF2" w:rsidP="00976EF2">
      <w:pPr>
        <w:pStyle w:val="Textoindependiente3"/>
        <w:rPr>
          <w:rFonts w:ascii="Calibri" w:hAnsi="Calibri"/>
          <w:color w:val="000000"/>
        </w:rPr>
      </w:pPr>
      <w:r w:rsidRPr="00A93CF4">
        <w:rPr>
          <w:rFonts w:ascii="Calibri" w:hAnsi="Calibri"/>
          <w:color w:val="000000"/>
        </w:rPr>
        <w:t xml:space="preserve">In case of images for the catalogue exhibition, in the application form must be indicated the catalogue details and its print run. If the </w:t>
      </w:r>
      <w:proofErr w:type="spellStart"/>
      <w:r w:rsidRPr="00A93CF4">
        <w:rPr>
          <w:rFonts w:ascii="Calibri" w:hAnsi="Calibri"/>
          <w:color w:val="000000"/>
        </w:rPr>
        <w:t>Biblioteca</w:t>
      </w:r>
      <w:proofErr w:type="spellEnd"/>
      <w:r w:rsidRPr="00A93CF4">
        <w:rPr>
          <w:rFonts w:ascii="Calibri" w:hAnsi="Calibri"/>
          <w:color w:val="000000"/>
        </w:rPr>
        <w:t xml:space="preserve"> de </w:t>
      </w:r>
      <w:proofErr w:type="spellStart"/>
      <w:r w:rsidRPr="00A93CF4">
        <w:rPr>
          <w:rFonts w:ascii="Calibri" w:hAnsi="Calibri"/>
          <w:color w:val="000000"/>
        </w:rPr>
        <w:t>Catalunya</w:t>
      </w:r>
      <w:proofErr w:type="spellEnd"/>
      <w:r w:rsidRPr="00A93CF4">
        <w:rPr>
          <w:rFonts w:ascii="Calibri" w:hAnsi="Calibri"/>
          <w:color w:val="000000"/>
        </w:rPr>
        <w:t xml:space="preserve"> accepts the application the petitioner will pay the costs but the </w:t>
      </w:r>
      <w:proofErr w:type="spellStart"/>
      <w:r w:rsidRPr="00A93CF4">
        <w:rPr>
          <w:rFonts w:ascii="Calibri" w:hAnsi="Calibri"/>
          <w:color w:val="000000"/>
        </w:rPr>
        <w:t>Biblioteca</w:t>
      </w:r>
      <w:proofErr w:type="spellEnd"/>
      <w:r w:rsidRPr="00A93CF4">
        <w:rPr>
          <w:rFonts w:ascii="Calibri" w:hAnsi="Calibri"/>
          <w:color w:val="000000"/>
        </w:rPr>
        <w:t xml:space="preserve"> the </w:t>
      </w:r>
      <w:proofErr w:type="spellStart"/>
      <w:r w:rsidRPr="00A93CF4">
        <w:rPr>
          <w:rFonts w:ascii="Calibri" w:hAnsi="Calibri"/>
          <w:color w:val="000000"/>
        </w:rPr>
        <w:t>Catalunya</w:t>
      </w:r>
      <w:proofErr w:type="spellEnd"/>
      <w:r w:rsidRPr="00A93CF4">
        <w:rPr>
          <w:rFonts w:ascii="Calibri" w:hAnsi="Calibri"/>
          <w:color w:val="000000"/>
        </w:rPr>
        <w:t xml:space="preserve"> will reproduce the item. Once the catalogue will be published the </w:t>
      </w:r>
      <w:proofErr w:type="spellStart"/>
      <w:r w:rsidRPr="00A93CF4">
        <w:rPr>
          <w:rFonts w:ascii="Calibri" w:hAnsi="Calibri"/>
          <w:color w:val="000000"/>
        </w:rPr>
        <w:t>Biblioteca</w:t>
      </w:r>
      <w:proofErr w:type="spellEnd"/>
      <w:r w:rsidRPr="00A93CF4">
        <w:rPr>
          <w:rFonts w:ascii="Calibri" w:hAnsi="Calibri"/>
          <w:color w:val="000000"/>
        </w:rPr>
        <w:t xml:space="preserve"> the </w:t>
      </w:r>
      <w:proofErr w:type="spellStart"/>
      <w:r w:rsidRPr="00A93CF4">
        <w:rPr>
          <w:rFonts w:ascii="Calibri" w:hAnsi="Calibri"/>
          <w:color w:val="000000"/>
        </w:rPr>
        <w:t>Catalunya</w:t>
      </w:r>
      <w:proofErr w:type="spellEnd"/>
      <w:r w:rsidRPr="00A93CF4">
        <w:rPr>
          <w:rFonts w:ascii="Calibri" w:hAnsi="Calibri"/>
          <w:color w:val="000000"/>
        </w:rPr>
        <w:t xml:space="preserve"> will keep from 2 to 5 copies.</w:t>
      </w:r>
    </w:p>
    <w:p w:rsidR="00976EF2" w:rsidRPr="00A93CF4" w:rsidRDefault="00976EF2" w:rsidP="00976EF2">
      <w:pPr>
        <w:pStyle w:val="Textoindependiente3"/>
        <w:rPr>
          <w:rFonts w:ascii="Calibri" w:hAnsi="Calibri"/>
          <w:color w:val="000000"/>
        </w:rPr>
      </w:pPr>
      <w:r w:rsidRPr="00A93CF4">
        <w:rPr>
          <w:rFonts w:ascii="Calibri" w:hAnsi="Calibri"/>
          <w:color w:val="000000"/>
        </w:rPr>
        <w:t>According current intellectual property law, the organization will manage in order to get the previous authorisation for the copyright.</w:t>
      </w:r>
    </w:p>
    <w:p w:rsidR="00976EF2" w:rsidRPr="00A93CF4" w:rsidRDefault="00976EF2" w:rsidP="00976EF2">
      <w:pPr>
        <w:pStyle w:val="Textoindependiente3"/>
        <w:rPr>
          <w:rFonts w:ascii="Calibri" w:hAnsi="Calibri"/>
          <w:color w:val="000000"/>
        </w:rPr>
      </w:pPr>
    </w:p>
    <w:p w:rsidR="00976EF2" w:rsidRPr="00A93CF4" w:rsidRDefault="00976EF2" w:rsidP="00976EF2">
      <w:pPr>
        <w:pStyle w:val="Textoindependiente3"/>
        <w:rPr>
          <w:rFonts w:ascii="Calibri" w:hAnsi="Calibri"/>
          <w:b/>
          <w:bCs/>
          <w:color w:val="000000"/>
        </w:rPr>
      </w:pPr>
      <w:proofErr w:type="spellStart"/>
      <w:r w:rsidRPr="00A93CF4">
        <w:rPr>
          <w:rFonts w:ascii="Calibri" w:hAnsi="Calibri"/>
          <w:color w:val="000000"/>
        </w:rPr>
        <w:t>Biblioteca</w:t>
      </w:r>
      <w:proofErr w:type="spellEnd"/>
      <w:r w:rsidRPr="00A93CF4">
        <w:rPr>
          <w:rFonts w:ascii="Calibri" w:hAnsi="Calibri"/>
          <w:color w:val="000000"/>
        </w:rPr>
        <w:t xml:space="preserve"> de </w:t>
      </w:r>
      <w:proofErr w:type="spellStart"/>
      <w:r w:rsidRPr="00A93CF4">
        <w:rPr>
          <w:rFonts w:ascii="Calibri" w:hAnsi="Calibri"/>
          <w:color w:val="000000"/>
        </w:rPr>
        <w:t>Catalunya</w:t>
      </w:r>
      <w:proofErr w:type="spellEnd"/>
      <w:r w:rsidRPr="00A93CF4">
        <w:rPr>
          <w:rFonts w:ascii="Calibri" w:hAnsi="Calibri"/>
          <w:color w:val="000000"/>
        </w:rPr>
        <w:t xml:space="preserve"> has to be </w:t>
      </w:r>
      <w:r>
        <w:rPr>
          <w:rFonts w:ascii="Calibri" w:hAnsi="Calibri"/>
          <w:color w:val="000000"/>
        </w:rPr>
        <w:t>quoted</w:t>
      </w:r>
      <w:r w:rsidRPr="00A93CF4">
        <w:rPr>
          <w:rFonts w:ascii="Calibri" w:hAnsi="Calibri"/>
          <w:color w:val="000000"/>
        </w:rPr>
        <w:t xml:space="preserve"> on any media communication and on every information leaflet and on the exhibition catalogue as well. The proper way to do it is </w:t>
      </w:r>
      <w:proofErr w:type="spellStart"/>
      <w:r w:rsidRPr="00A93CF4">
        <w:rPr>
          <w:rFonts w:ascii="Calibri" w:hAnsi="Calibri"/>
          <w:b/>
          <w:bCs/>
          <w:color w:val="000000"/>
        </w:rPr>
        <w:t>Biblioteca</w:t>
      </w:r>
      <w:proofErr w:type="spellEnd"/>
      <w:r w:rsidRPr="00A93CF4">
        <w:rPr>
          <w:rFonts w:ascii="Calibri" w:hAnsi="Calibri"/>
          <w:b/>
          <w:bCs/>
          <w:color w:val="000000"/>
        </w:rPr>
        <w:t xml:space="preserve"> de </w:t>
      </w:r>
      <w:proofErr w:type="spellStart"/>
      <w:r w:rsidRPr="00A93CF4">
        <w:rPr>
          <w:rFonts w:ascii="Calibri" w:hAnsi="Calibri"/>
          <w:b/>
          <w:bCs/>
          <w:color w:val="000000"/>
        </w:rPr>
        <w:t>Catalunya</w:t>
      </w:r>
      <w:proofErr w:type="spellEnd"/>
      <w:r w:rsidRPr="00A93CF4">
        <w:rPr>
          <w:rFonts w:ascii="Calibri" w:hAnsi="Calibri"/>
          <w:b/>
          <w:bCs/>
          <w:color w:val="000000"/>
        </w:rPr>
        <w:t xml:space="preserve">. Barcelona.  </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p>
    <w:p w:rsidR="00976EF2"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446DB2" w:rsidRDefault="00446DB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446DB2" w:rsidRDefault="00446DB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446DB2" w:rsidRPr="00A93CF4" w:rsidRDefault="00446DB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976EF2" w:rsidRPr="00A93CF4" w:rsidRDefault="00976EF2" w:rsidP="00976EF2">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b/>
          <w:szCs w:val="24"/>
          <w:lang w:val="en-GB"/>
        </w:rPr>
        <w:lastRenderedPageBreak/>
        <w:t>Supervision</w:t>
      </w: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976EF2" w:rsidRPr="00A93CF4" w:rsidRDefault="00976EF2" w:rsidP="00976EF2">
      <w:pPr>
        <w:pStyle w:val="Textoindependiente3"/>
        <w:rPr>
          <w:rFonts w:ascii="Calibri" w:hAnsi="Calibri"/>
          <w:color w:val="000000"/>
        </w:rPr>
      </w:pPr>
      <w:r w:rsidRPr="00A93CF4">
        <w:rPr>
          <w:rFonts w:ascii="Calibri" w:hAnsi="Calibri"/>
          <w:color w:val="000000"/>
        </w:rPr>
        <w:t xml:space="preserve">When the </w:t>
      </w:r>
      <w:proofErr w:type="spellStart"/>
      <w:r w:rsidRPr="00A93CF4">
        <w:rPr>
          <w:rFonts w:ascii="Calibri" w:hAnsi="Calibri"/>
          <w:color w:val="000000"/>
        </w:rPr>
        <w:t>Biblioteca</w:t>
      </w:r>
      <w:proofErr w:type="spellEnd"/>
      <w:r w:rsidRPr="00A93CF4">
        <w:rPr>
          <w:rFonts w:ascii="Calibri" w:hAnsi="Calibri"/>
          <w:color w:val="000000"/>
        </w:rPr>
        <w:t xml:space="preserve"> de </w:t>
      </w:r>
      <w:proofErr w:type="spellStart"/>
      <w:r w:rsidRPr="00A93CF4">
        <w:rPr>
          <w:rFonts w:ascii="Calibri" w:hAnsi="Calibri"/>
          <w:color w:val="000000"/>
        </w:rPr>
        <w:t>Catalunya</w:t>
      </w:r>
      <w:proofErr w:type="spellEnd"/>
      <w:r w:rsidRPr="00A93CF4">
        <w:rPr>
          <w:rFonts w:ascii="Calibri" w:hAnsi="Calibri"/>
          <w:color w:val="000000"/>
        </w:rPr>
        <w:t xml:space="preserve"> considers appropriate, one member of our staff would supervise the transport and the placement. The petitioner would pay all the costs</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976EF2" w:rsidRPr="00A93CF4" w:rsidRDefault="00976EF2" w:rsidP="00976EF2">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b/>
          <w:szCs w:val="24"/>
          <w:lang w:val="en-GB"/>
        </w:rPr>
        <w:t>Exhibition duration</w:t>
      </w: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r w:rsidRPr="00A93CF4">
        <w:rPr>
          <w:rFonts w:ascii="Calibri" w:hAnsi="Calibri"/>
          <w:color w:val="000000"/>
          <w:lang w:val="en-GB"/>
        </w:rPr>
        <w:t xml:space="preserve">The </w:t>
      </w:r>
      <w:proofErr w:type="spellStart"/>
      <w:r w:rsidRPr="00A93CF4">
        <w:rPr>
          <w:rFonts w:ascii="Calibri" w:hAnsi="Calibri"/>
          <w:color w:val="000000"/>
          <w:lang w:val="en-GB"/>
        </w:rPr>
        <w:t>Biblioteca</w:t>
      </w:r>
      <w:proofErr w:type="spellEnd"/>
      <w:r w:rsidRPr="00A93CF4">
        <w:rPr>
          <w:rFonts w:ascii="Calibri" w:hAnsi="Calibri"/>
          <w:color w:val="000000"/>
          <w:lang w:val="en-GB"/>
        </w:rPr>
        <w:t xml:space="preserve"> the </w:t>
      </w:r>
      <w:proofErr w:type="spellStart"/>
      <w:r w:rsidRPr="00A93CF4">
        <w:rPr>
          <w:rFonts w:ascii="Calibri" w:hAnsi="Calibri"/>
          <w:color w:val="000000"/>
          <w:lang w:val="en-GB"/>
        </w:rPr>
        <w:t>Catalunya</w:t>
      </w:r>
      <w:proofErr w:type="spellEnd"/>
      <w:r w:rsidRPr="00A93CF4">
        <w:rPr>
          <w:rFonts w:ascii="Calibri" w:hAnsi="Calibri"/>
          <w:color w:val="000000"/>
          <w:lang w:val="en-GB"/>
        </w:rPr>
        <w:t xml:space="preserve"> will borrow the items only for one exhibition. For travelling exhibitions, we do require a new formal written loan request, that will be considered and the decision communicated to the applicant as soon as possible.</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szCs w:val="24"/>
          <w:lang w:val="en-GB"/>
        </w:rPr>
        <w:t xml:space="preserve">One item could be exposed during 4 months for exhibition, and 6 months for a year, unless light </w:t>
      </w:r>
      <w:proofErr w:type="gramStart"/>
      <w:r w:rsidRPr="00A93CF4">
        <w:rPr>
          <w:rFonts w:ascii="Calibri" w:hAnsi="Calibri"/>
          <w:szCs w:val="24"/>
          <w:lang w:val="en-GB"/>
        </w:rPr>
        <w:t>exposure  could</w:t>
      </w:r>
      <w:proofErr w:type="gramEnd"/>
      <w:r w:rsidRPr="00A93CF4">
        <w:rPr>
          <w:rFonts w:ascii="Calibri" w:hAnsi="Calibri"/>
          <w:szCs w:val="24"/>
          <w:lang w:val="en-GB"/>
        </w:rPr>
        <w:t xml:space="preserve"> damage the items. After that, the item will not be exposed again after 4 years.</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szCs w:val="24"/>
          <w:lang w:val="en-GB"/>
        </w:rPr>
        <w:t xml:space="preserve">If there is a extension on the open or closing exhibition day the </w:t>
      </w:r>
      <w:proofErr w:type="gramStart"/>
      <w:r w:rsidRPr="00A93CF4">
        <w:rPr>
          <w:rFonts w:ascii="Calibri" w:hAnsi="Calibri"/>
          <w:szCs w:val="24"/>
          <w:lang w:val="en-GB"/>
        </w:rPr>
        <w:t>assignment  agreement</w:t>
      </w:r>
      <w:proofErr w:type="gramEnd"/>
      <w:r w:rsidRPr="00A93CF4">
        <w:rPr>
          <w:rFonts w:ascii="Calibri" w:hAnsi="Calibri"/>
          <w:szCs w:val="24"/>
          <w:lang w:val="en-GB"/>
        </w:rPr>
        <w:t xml:space="preserve"> would need a revision, and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reserves the right to refuse that extension.</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976EF2" w:rsidRPr="00A93CF4" w:rsidRDefault="00976EF2" w:rsidP="00976EF2">
      <w:pPr>
        <w:pStyle w:val="BodyT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b/>
          <w:szCs w:val="24"/>
          <w:lang w:val="en-GB"/>
        </w:rPr>
        <w:t>Return</w:t>
      </w: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szCs w:val="24"/>
          <w:lang w:val="en-GB"/>
        </w:rPr>
        <w:t xml:space="preserve">Closed the exhibition, after 10 days maximum and during the period time covered by the insurance, items have to be back to the </w:t>
      </w:r>
      <w:proofErr w:type="spellStart"/>
      <w:r w:rsidRPr="00A93CF4">
        <w:rPr>
          <w:rFonts w:ascii="Calibri" w:hAnsi="Calibri"/>
          <w:szCs w:val="24"/>
          <w:lang w:val="en-GB"/>
        </w:rPr>
        <w:t>Biblioteca</w:t>
      </w:r>
      <w:proofErr w:type="spellEnd"/>
      <w:r w:rsidRPr="00A93CF4">
        <w:rPr>
          <w:rFonts w:ascii="Calibri" w:hAnsi="Calibri"/>
          <w:szCs w:val="24"/>
          <w:lang w:val="en-GB"/>
        </w:rPr>
        <w:t xml:space="preserve"> de </w:t>
      </w:r>
      <w:proofErr w:type="spellStart"/>
      <w:r w:rsidRPr="00A93CF4">
        <w:rPr>
          <w:rFonts w:ascii="Calibri" w:hAnsi="Calibri"/>
          <w:szCs w:val="24"/>
          <w:lang w:val="en-GB"/>
        </w:rPr>
        <w:t>Catalunya</w:t>
      </w:r>
      <w:proofErr w:type="spellEnd"/>
      <w:r w:rsidRPr="00A93CF4">
        <w:rPr>
          <w:rFonts w:ascii="Calibri" w:hAnsi="Calibri"/>
          <w:szCs w:val="24"/>
          <w:lang w:val="en-GB"/>
        </w:rPr>
        <w:t xml:space="preserve"> exactly by the same conditions they went out.</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szCs w:val="24"/>
          <w:lang w:val="en-GB"/>
        </w:rPr>
        <w:t xml:space="preserve">Before signing the </w:t>
      </w:r>
      <w:r w:rsidRPr="00A93CF4">
        <w:rPr>
          <w:rFonts w:ascii="Calibri" w:hAnsi="Calibri"/>
          <w:szCs w:val="24"/>
        </w:rPr>
        <w:t xml:space="preserve">acknowledgement of receipt, the </w:t>
      </w:r>
      <w:proofErr w:type="spellStart"/>
      <w:r w:rsidRPr="00A93CF4">
        <w:rPr>
          <w:rFonts w:ascii="Calibri" w:hAnsi="Calibri"/>
          <w:szCs w:val="24"/>
        </w:rPr>
        <w:t>Biblioteca</w:t>
      </w:r>
      <w:proofErr w:type="spellEnd"/>
      <w:r w:rsidRPr="00A93CF4">
        <w:rPr>
          <w:rFonts w:ascii="Calibri" w:hAnsi="Calibri"/>
          <w:szCs w:val="24"/>
        </w:rPr>
        <w:t xml:space="preserve"> de </w:t>
      </w:r>
      <w:proofErr w:type="spellStart"/>
      <w:r w:rsidRPr="00A93CF4">
        <w:rPr>
          <w:rFonts w:ascii="Calibri" w:hAnsi="Calibri"/>
          <w:szCs w:val="24"/>
        </w:rPr>
        <w:t>Catalunya</w:t>
      </w:r>
      <w:proofErr w:type="spellEnd"/>
      <w:r w:rsidRPr="00A93CF4">
        <w:rPr>
          <w:rFonts w:ascii="Calibri" w:hAnsi="Calibri"/>
          <w:szCs w:val="24"/>
        </w:rPr>
        <w:t xml:space="preserve"> will revise the items in order to check any damage.</w:t>
      </w: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US"/>
        </w:rPr>
      </w:pPr>
      <w:r w:rsidRPr="00A93CF4">
        <w:rPr>
          <w:rFonts w:ascii="Calibri" w:hAnsi="Calibri"/>
          <w:color w:val="000000"/>
          <w:lang w:val="en-US"/>
        </w:rPr>
        <w:t>In case the items have suffered any incident, the acknowledgement of receipt would enclose a note in case demanding responsibilities would be necessary.</w:t>
      </w: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US"/>
        </w:rPr>
      </w:pPr>
      <w:r w:rsidRPr="00A93CF4">
        <w:rPr>
          <w:rFonts w:ascii="Calibri" w:hAnsi="Calibri"/>
          <w:color w:val="000000"/>
          <w:lang w:val="en-US"/>
        </w:rPr>
        <w:t xml:space="preserve">If there is a lawsuit, both parts have to </w:t>
      </w:r>
      <w:proofErr w:type="gramStart"/>
      <w:r w:rsidRPr="00A93CF4">
        <w:rPr>
          <w:rFonts w:ascii="Calibri" w:hAnsi="Calibri"/>
          <w:color w:val="000000"/>
          <w:lang w:val="en-US"/>
        </w:rPr>
        <w:t>left</w:t>
      </w:r>
      <w:proofErr w:type="gramEnd"/>
      <w:r w:rsidRPr="00A93CF4">
        <w:rPr>
          <w:rFonts w:ascii="Calibri" w:hAnsi="Calibri"/>
          <w:color w:val="000000"/>
          <w:lang w:val="en-US"/>
        </w:rPr>
        <w:t xml:space="preserve"> it to Barcelona court.</w:t>
      </w: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US"/>
        </w:rPr>
      </w:pPr>
    </w:p>
    <w:p w:rsidR="00976EF2"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US"/>
        </w:rPr>
      </w:pP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r w:rsidRPr="00A93CF4">
        <w:rPr>
          <w:rFonts w:ascii="Calibri" w:hAnsi="Calibri"/>
          <w:color w:val="000000"/>
          <w:lang w:val="en-GB"/>
        </w:rPr>
        <w:t>I declare I know and accept these conditions</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A93CF4">
        <w:rPr>
          <w:rFonts w:ascii="Calibri" w:hAnsi="Calibri"/>
          <w:szCs w:val="24"/>
        </w:rPr>
        <w:t>Signature: the exhibition organization or responsible in charge.</w:t>
      </w:r>
    </w:p>
    <w:p w:rsidR="00976EF2" w:rsidRPr="00A93CF4" w:rsidRDefault="00976EF2" w:rsidP="0097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olor w:val="000000"/>
          <w:lang w:val="en-GB"/>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szCs w:val="24"/>
          <w:lang w:val="en-GB"/>
        </w:rPr>
        <w:t xml:space="preserve">Barcelona,                               </w:t>
      </w: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i/>
          <w:szCs w:val="24"/>
          <w:lang w:val="en-GB"/>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i/>
          <w:szCs w:val="24"/>
          <w:lang w:val="en-GB"/>
        </w:rPr>
      </w:pPr>
    </w:p>
    <w:p w:rsidR="00976EF2" w:rsidRPr="00A93CF4" w:rsidRDefault="00976EF2" w:rsidP="00976EF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lang w:val="en-GB"/>
        </w:rPr>
      </w:pPr>
      <w:r w:rsidRPr="00A93CF4">
        <w:rPr>
          <w:rFonts w:ascii="Calibri" w:hAnsi="Calibri"/>
          <w:i/>
          <w:szCs w:val="24"/>
          <w:lang w:val="en-GB"/>
        </w:rPr>
        <w:t xml:space="preserve">The delivery of this document to the </w:t>
      </w:r>
      <w:proofErr w:type="spellStart"/>
      <w:r w:rsidRPr="00A93CF4">
        <w:rPr>
          <w:rFonts w:ascii="Calibri" w:hAnsi="Calibri"/>
          <w:i/>
          <w:szCs w:val="24"/>
          <w:lang w:val="en-GB"/>
        </w:rPr>
        <w:t>Biblioteca</w:t>
      </w:r>
      <w:proofErr w:type="spellEnd"/>
      <w:r w:rsidRPr="00A93CF4">
        <w:rPr>
          <w:rFonts w:ascii="Calibri" w:hAnsi="Calibri"/>
          <w:i/>
          <w:szCs w:val="24"/>
          <w:lang w:val="en-GB"/>
        </w:rPr>
        <w:t xml:space="preserve"> de </w:t>
      </w:r>
      <w:proofErr w:type="spellStart"/>
      <w:r w:rsidRPr="00A93CF4">
        <w:rPr>
          <w:rFonts w:ascii="Calibri" w:hAnsi="Calibri"/>
          <w:i/>
          <w:szCs w:val="24"/>
          <w:lang w:val="en-GB"/>
        </w:rPr>
        <w:t>Catalunya</w:t>
      </w:r>
      <w:proofErr w:type="spellEnd"/>
      <w:r w:rsidRPr="00A93CF4">
        <w:rPr>
          <w:rFonts w:ascii="Calibri" w:hAnsi="Calibri"/>
          <w:i/>
          <w:szCs w:val="24"/>
          <w:lang w:val="en-GB"/>
        </w:rPr>
        <w:t xml:space="preserve"> signed and stamped by </w:t>
      </w:r>
      <w:proofErr w:type="gramStart"/>
      <w:r w:rsidRPr="00A93CF4">
        <w:rPr>
          <w:rFonts w:ascii="Calibri" w:hAnsi="Calibri"/>
          <w:i/>
          <w:szCs w:val="24"/>
          <w:lang w:val="en-GB"/>
        </w:rPr>
        <w:t>the  borrower</w:t>
      </w:r>
      <w:proofErr w:type="gramEnd"/>
      <w:r w:rsidRPr="00A93CF4">
        <w:rPr>
          <w:rFonts w:ascii="Calibri" w:hAnsi="Calibri"/>
          <w:i/>
          <w:szCs w:val="24"/>
          <w:lang w:val="en-GB"/>
        </w:rPr>
        <w:t xml:space="preserve"> is compulsory for the loan concession.</w:t>
      </w:r>
    </w:p>
    <w:sectPr w:rsidR="00976EF2" w:rsidRPr="00A93CF4" w:rsidSect="00E26729">
      <w:headerReference w:type="default" r:id="rId8"/>
      <w:footerReference w:type="default" r:id="rId9"/>
      <w:pgSz w:w="11907" w:h="16840" w:code="9"/>
      <w:pgMar w:top="2336" w:right="1644" w:bottom="1418" w:left="1701" w:header="907" w:footer="65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D05" w:rsidRDefault="00D36D05">
      <w:r>
        <w:separator/>
      </w:r>
    </w:p>
  </w:endnote>
  <w:endnote w:type="continuationSeparator" w:id="1">
    <w:p w:rsidR="00D36D05" w:rsidRDefault="00D36D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tarSymbol">
    <w:charset w:val="02"/>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EB" w:rsidRDefault="00A068EB">
    <w:pPr>
      <w:pStyle w:val="Piedepgina"/>
      <w:tabs>
        <w:tab w:val="clear" w:pos="8504"/>
        <w:tab w:val="right" w:pos="9180"/>
      </w:tabs>
      <w:ind w:right="-621"/>
    </w:pPr>
    <w:r>
      <w:rPr>
        <w:rFonts w:ascii="Arial" w:hAnsi="Arial"/>
        <w:noProof/>
        <w:sz w:val="18"/>
        <w:lang w:eastAsia="ca-ES"/>
      </w:rPr>
      <w:drawing>
        <wp:inline distT="0" distB="0" distL="0" distR="0">
          <wp:extent cx="1333500" cy="238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33500" cy="238125"/>
                  </a:xfrm>
                  <a:prstGeom prst="rect">
                    <a:avLst/>
                  </a:prstGeom>
                  <a:noFill/>
                  <a:ln w="9525">
                    <a:noFill/>
                    <a:miter lim="800000"/>
                    <a:headEnd/>
                    <a:tailEnd/>
                  </a:ln>
                </pic:spPr>
              </pic:pic>
            </a:graphicData>
          </a:graphic>
        </wp:inline>
      </w:drawing>
    </w:r>
    <w:r>
      <w:rPr>
        <w:rFonts w:ascii="Verdana" w:hAnsi="Verdana"/>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D05" w:rsidRDefault="00D36D05">
      <w:r>
        <w:separator/>
      </w:r>
    </w:p>
  </w:footnote>
  <w:footnote w:type="continuationSeparator" w:id="1">
    <w:p w:rsidR="00D36D05" w:rsidRDefault="00D36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EB" w:rsidRDefault="00A068EB" w:rsidP="00124308">
    <w:pPr>
      <w:pStyle w:val="Encabezado"/>
      <w:tabs>
        <w:tab w:val="clear" w:pos="4252"/>
        <w:tab w:val="clear" w:pos="8504"/>
        <w:tab w:val="right" w:pos="8640"/>
      </w:tabs>
      <w:ind w:left="4248" w:right="1179"/>
      <w:rPr>
        <w:rFonts w:ascii="Verdana" w:hAnsi="Verdana"/>
        <w:sz w:val="16"/>
      </w:rPr>
    </w:pPr>
    <w:r>
      <w:rPr>
        <w:noProof/>
        <w:lang w:eastAsia="ca-ES"/>
      </w:rPr>
      <w:drawing>
        <wp:anchor distT="0" distB="0" distL="114300" distR="114300" simplePos="0" relativeHeight="251658240" behindDoc="0" locked="0" layoutInCell="1" allowOverlap="1">
          <wp:simplePos x="0" y="0"/>
          <wp:positionH relativeFrom="column">
            <wp:posOffset>4371975</wp:posOffset>
          </wp:positionH>
          <wp:positionV relativeFrom="paragraph">
            <wp:posOffset>-73660</wp:posOffset>
          </wp:positionV>
          <wp:extent cx="1219200" cy="593725"/>
          <wp:effectExtent l="19050" t="0" r="0" b="0"/>
          <wp:wrapNone/>
          <wp:docPr id="8" name="Imagen 8" descr="BCadre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Cadreça"/>
                  <pic:cNvPicPr>
                    <a:picLocks noChangeAspect="1" noChangeArrowheads="1"/>
                  </pic:cNvPicPr>
                </pic:nvPicPr>
                <pic:blipFill>
                  <a:blip r:embed="rId1"/>
                  <a:srcRect/>
                  <a:stretch>
                    <a:fillRect/>
                  </a:stretch>
                </pic:blipFill>
                <pic:spPr bwMode="auto">
                  <a:xfrm>
                    <a:off x="0" y="0"/>
                    <a:ext cx="1219200" cy="593725"/>
                  </a:xfrm>
                  <a:prstGeom prst="rect">
                    <a:avLst/>
                  </a:prstGeom>
                  <a:noFill/>
                  <a:ln w="9525">
                    <a:noFill/>
                    <a:miter lim="800000"/>
                    <a:headEnd/>
                    <a:tailEnd/>
                  </a:ln>
                </pic:spPr>
              </pic:pic>
            </a:graphicData>
          </a:graphic>
        </wp:anchor>
      </w:drawing>
    </w:r>
    <w:r>
      <w:rPr>
        <w:noProof/>
        <w:sz w:val="20"/>
        <w:lang w:eastAsia="ca-ES"/>
      </w:rPr>
      <w:drawing>
        <wp:anchor distT="0" distB="0" distL="114300" distR="114300" simplePos="0" relativeHeight="251657216" behindDoc="0" locked="0" layoutInCell="1" allowOverlap="1">
          <wp:simplePos x="0" y="0"/>
          <wp:positionH relativeFrom="column">
            <wp:posOffset>3175</wp:posOffset>
          </wp:positionH>
          <wp:positionV relativeFrom="paragraph">
            <wp:posOffset>13335</wp:posOffset>
          </wp:positionV>
          <wp:extent cx="1454150" cy="443230"/>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454150" cy="44323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6A4664F"/>
    <w:multiLevelType w:val="hybridMultilevel"/>
    <w:tmpl w:val="5B58A7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5522034"/>
    <w:multiLevelType w:val="hybridMultilevel"/>
    <w:tmpl w:val="5E34585E"/>
    <w:lvl w:ilvl="0" w:tplc="935493B6">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28EA5524"/>
    <w:multiLevelType w:val="hybridMultilevel"/>
    <w:tmpl w:val="26FAC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9F36ACE"/>
    <w:multiLevelType w:val="hybridMultilevel"/>
    <w:tmpl w:val="0E32E226"/>
    <w:lvl w:ilvl="0" w:tplc="8DA8F09E">
      <w:start w:val="1"/>
      <w:numFmt w:val="decimal"/>
      <w:lvlText w:val="%1)"/>
      <w:lvlJc w:val="left"/>
      <w:pPr>
        <w:ind w:left="720" w:hanging="360"/>
      </w:pPr>
      <w:rPr>
        <w:rFonts w:hint="default"/>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435558B2"/>
    <w:multiLevelType w:val="hybridMultilevel"/>
    <w:tmpl w:val="CC04458C"/>
    <w:lvl w:ilvl="0" w:tplc="935493B6">
      <w:numFmt w:val="bullet"/>
      <w:lvlText w:val="-"/>
      <w:lvlJc w:val="left"/>
      <w:pPr>
        <w:tabs>
          <w:tab w:val="num" w:pos="1068"/>
        </w:tabs>
        <w:ind w:left="1068" w:hanging="360"/>
      </w:pPr>
      <w:rPr>
        <w:rFonts w:ascii="Times New Roman" w:eastAsia="Times New Roman" w:hAnsi="Times New Roman" w:cs="Times New Roman"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4C3F5643"/>
    <w:multiLevelType w:val="hybridMultilevel"/>
    <w:tmpl w:val="08A4EBDC"/>
    <w:lvl w:ilvl="0" w:tplc="9C783F98">
      <w:start w:val="1"/>
      <w:numFmt w:val="bullet"/>
      <w:lvlText w:val="-"/>
      <w:lvlJc w:val="left"/>
      <w:pPr>
        <w:ind w:left="1080" w:hanging="360"/>
      </w:pPr>
      <w:rPr>
        <w:rFonts w:ascii="Calibri" w:eastAsia="Times New Roman"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8">
    <w:nsid w:val="589E004F"/>
    <w:multiLevelType w:val="hybridMultilevel"/>
    <w:tmpl w:val="FEBC0C6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7209269F"/>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suff w:val="nothing"/>
      <w:lvlText w:val="➢"/>
      <w:lvlJc w:val="left"/>
      <w:rPr>
        <w:rFonts w:ascii="StarSymbol" w:eastAsia="StarSymbol" w:hAnsi="StarSymbol"/>
        <w:sz w:val="18"/>
      </w:rPr>
    </w:lvl>
    <w:lvl w:ilvl="2">
      <w:start w:val="1"/>
      <w:numFmt w:val="bullet"/>
      <w:suff w:val="nothing"/>
      <w:lvlText w:val="➢"/>
      <w:lvlJc w:val="left"/>
      <w:rPr>
        <w:rFonts w:ascii="StarSymbol" w:eastAsia="StarSymbol" w:hAnsi="StarSymbol"/>
        <w:sz w:val="18"/>
      </w:rPr>
    </w:lvl>
    <w:lvl w:ilvl="3">
      <w:start w:val="1"/>
      <w:numFmt w:val="bullet"/>
      <w:suff w:val="nothing"/>
      <w:lvlText w:val="➢"/>
      <w:lvlJc w:val="left"/>
      <w:rPr>
        <w:rFonts w:ascii="StarSymbol" w:eastAsia="StarSymbol" w:hAnsi="StarSymbol"/>
        <w:sz w:val="18"/>
      </w:rPr>
    </w:lvl>
    <w:lvl w:ilvl="4">
      <w:start w:val="1"/>
      <w:numFmt w:val="bullet"/>
      <w:suff w:val="nothing"/>
      <w:lvlText w:val="➢"/>
      <w:lvlJc w:val="left"/>
      <w:rPr>
        <w:rFonts w:ascii="StarSymbol" w:eastAsia="StarSymbol" w:hAnsi="StarSymbol"/>
        <w:sz w:val="18"/>
      </w:rPr>
    </w:lvl>
    <w:lvl w:ilvl="5">
      <w:start w:val="1"/>
      <w:numFmt w:val="bullet"/>
      <w:suff w:val="nothing"/>
      <w:lvlText w:val="➢"/>
      <w:lvlJc w:val="left"/>
      <w:rPr>
        <w:rFonts w:ascii="StarSymbol" w:eastAsia="StarSymbol" w:hAnsi="StarSymbol"/>
        <w:sz w:val="18"/>
      </w:rPr>
    </w:lvl>
    <w:lvl w:ilvl="6">
      <w:start w:val="1"/>
      <w:numFmt w:val="bullet"/>
      <w:suff w:val="nothing"/>
      <w:lvlText w:val="➢"/>
      <w:lvlJc w:val="left"/>
      <w:rPr>
        <w:rFonts w:ascii="StarSymbol" w:eastAsia="StarSymbol" w:hAnsi="StarSymbol"/>
        <w:sz w:val="18"/>
      </w:rPr>
    </w:lvl>
    <w:lvl w:ilvl="7">
      <w:start w:val="1"/>
      <w:numFmt w:val="bullet"/>
      <w:suff w:val="nothing"/>
      <w:lvlText w:val="➢"/>
      <w:lvlJc w:val="left"/>
      <w:rPr>
        <w:rFonts w:ascii="StarSymbol" w:eastAsia="StarSymbol" w:hAnsi="StarSymbol"/>
        <w:sz w:val="18"/>
      </w:rPr>
    </w:lvl>
    <w:lvl w:ilvl="8">
      <w:start w:val="1"/>
      <w:numFmt w:val="bullet"/>
      <w:suff w:val="nothing"/>
      <w:lvlText w:val="➢"/>
      <w:lvlJc w:val="left"/>
      <w:rPr>
        <w:rFonts w:ascii="StarSymbol" w:eastAsia="StarSymbol" w:hAnsi="StarSymbol"/>
        <w:sz w:val="18"/>
      </w:rPr>
    </w:lvl>
  </w:abstractNum>
  <w:abstractNum w:abstractNumId="10">
    <w:nsid w:val="722E245B"/>
    <w:multiLevelType w:val="hybridMultilevel"/>
    <w:tmpl w:val="2DAC7F56"/>
    <w:lvl w:ilvl="0" w:tplc="2B7CACF4">
      <w:start w:val="1"/>
      <w:numFmt w:val="decimal"/>
      <w:lvlText w:val="%1."/>
      <w:lvlJc w:val="left"/>
      <w:pPr>
        <w:tabs>
          <w:tab w:val="num" w:pos="360"/>
        </w:tabs>
        <w:ind w:left="360" w:hanging="360"/>
      </w:pPr>
      <w:rPr>
        <w:rFonts w:hint="default"/>
        <w:b/>
      </w:rPr>
    </w:lvl>
    <w:lvl w:ilvl="1" w:tplc="3E3CF908">
      <w:start w:val="1"/>
      <w:numFmt w:val="lowerLetter"/>
      <w:lvlText w:val="%2)"/>
      <w:lvlJc w:val="left"/>
      <w:pPr>
        <w:tabs>
          <w:tab w:val="num" w:pos="1080"/>
        </w:tabs>
        <w:ind w:left="1080" w:hanging="360"/>
      </w:pPr>
      <w:rPr>
        <w:rFonts w:hint="default"/>
      </w:rPr>
    </w:lvl>
    <w:lvl w:ilvl="2" w:tplc="2B7CACF4">
      <w:start w:val="1"/>
      <w:numFmt w:val="decimal"/>
      <w:lvlText w:val="%3."/>
      <w:lvlJc w:val="left"/>
      <w:pPr>
        <w:tabs>
          <w:tab w:val="num" w:pos="1980"/>
        </w:tabs>
        <w:ind w:left="1980" w:hanging="360"/>
      </w:pPr>
      <w:rPr>
        <w:rFonts w:hint="default"/>
        <w:b/>
      </w:rPr>
    </w:lvl>
    <w:lvl w:ilvl="3" w:tplc="64C44802">
      <w:start w:val="2"/>
      <w:numFmt w:val="bullet"/>
      <w:lvlText w:val="-"/>
      <w:lvlJc w:val="left"/>
      <w:pPr>
        <w:tabs>
          <w:tab w:val="num" w:pos="2520"/>
        </w:tabs>
        <w:ind w:left="2520" w:hanging="360"/>
      </w:pPr>
      <w:rPr>
        <w:rFonts w:ascii="Times New Roman" w:eastAsia="Times New Roman" w:hAnsi="Times New Roman" w:cs="Times New Roman"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7DFB520A"/>
    <w:multiLevelType w:val="hybridMultilevel"/>
    <w:tmpl w:val="42A07AC4"/>
    <w:lvl w:ilvl="0" w:tplc="935493B6">
      <w:numFmt w:val="bullet"/>
      <w:lvlText w:val="-"/>
      <w:lvlJc w:val="left"/>
      <w:pPr>
        <w:tabs>
          <w:tab w:val="num" w:pos="1068"/>
        </w:tabs>
        <w:ind w:left="1068" w:hanging="360"/>
      </w:pPr>
      <w:rPr>
        <w:rFonts w:ascii="Times New Roman" w:eastAsia="Times New Roman" w:hAnsi="Times New Roman" w:cs="Times New Roman" w:hint="default"/>
      </w:rPr>
    </w:lvl>
    <w:lvl w:ilvl="1" w:tplc="2B7CACF4">
      <w:start w:val="1"/>
      <w:numFmt w:val="decimal"/>
      <w:lvlText w:val="%2."/>
      <w:lvlJc w:val="left"/>
      <w:pPr>
        <w:tabs>
          <w:tab w:val="num" w:pos="1788"/>
        </w:tabs>
        <w:ind w:left="1788" w:hanging="360"/>
      </w:pPr>
      <w:rPr>
        <w:rFonts w:hint="default"/>
        <w:b/>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9"/>
  </w:num>
  <w:num w:numId="6">
    <w:abstractNumId w:val="8"/>
  </w:num>
  <w:num w:numId="7">
    <w:abstractNumId w:val="5"/>
  </w:num>
  <w:num w:numId="8">
    <w:abstractNumId w:val="7"/>
  </w:num>
  <w:num w:numId="9">
    <w:abstractNumId w:val="10"/>
  </w:num>
  <w:num w:numId="10">
    <w:abstractNumId w:val="11"/>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oNotShadeFormData/>
  <w:noPunctuationKerning/>
  <w:characterSpacingControl w:val="doNotCompress"/>
  <w:hdrShapeDefaults>
    <o:shapedefaults v:ext="edit" spidmax="12289"/>
  </w:hdrShapeDefaults>
  <w:footnotePr>
    <w:footnote w:id="0"/>
    <w:footnote w:id="1"/>
  </w:footnotePr>
  <w:endnotePr>
    <w:endnote w:id="0"/>
    <w:endnote w:id="1"/>
  </w:endnotePr>
  <w:compat/>
  <w:rsids>
    <w:rsidRoot w:val="006C7183"/>
    <w:rsid w:val="00065453"/>
    <w:rsid w:val="000E1A87"/>
    <w:rsid w:val="00124308"/>
    <w:rsid w:val="001747EE"/>
    <w:rsid w:val="00275F1D"/>
    <w:rsid w:val="002942FF"/>
    <w:rsid w:val="002C465E"/>
    <w:rsid w:val="00313422"/>
    <w:rsid w:val="00446DB2"/>
    <w:rsid w:val="004A06FE"/>
    <w:rsid w:val="004F48BB"/>
    <w:rsid w:val="00551A5F"/>
    <w:rsid w:val="00556C37"/>
    <w:rsid w:val="00600804"/>
    <w:rsid w:val="006C7183"/>
    <w:rsid w:val="00735B21"/>
    <w:rsid w:val="008B1116"/>
    <w:rsid w:val="00976EF2"/>
    <w:rsid w:val="00A068EB"/>
    <w:rsid w:val="00CC77FE"/>
    <w:rsid w:val="00D2213C"/>
    <w:rsid w:val="00D36D05"/>
    <w:rsid w:val="00E26729"/>
    <w:rsid w:val="00EC3246"/>
    <w:rsid w:val="00FE312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183"/>
    <w:rPr>
      <w:rFonts w:ascii="Arial" w:hAnsi="Arial"/>
      <w:sz w:val="24"/>
      <w:szCs w:val="24"/>
      <w:lang w:eastAsia="es-ES"/>
    </w:rPr>
  </w:style>
  <w:style w:type="paragraph" w:styleId="Ttulo1">
    <w:name w:val="heading 1"/>
    <w:basedOn w:val="Normal"/>
    <w:next w:val="Normal"/>
    <w:qFormat/>
    <w:rsid w:val="00275F1D"/>
    <w:pPr>
      <w:keepNext/>
      <w:suppressAutoHyphens/>
      <w:outlineLvl w:val="0"/>
    </w:pPr>
    <w:rPr>
      <w:rFonts w:ascii="Verdana" w:hAnsi="Verdana"/>
      <w:b/>
      <w:sz w:val="20"/>
      <w:szCs w:val="20"/>
      <w:lang w:val="es-MX" w:eastAsia="ca-ES"/>
    </w:rPr>
  </w:style>
  <w:style w:type="paragraph" w:styleId="Ttulo2">
    <w:name w:val="heading 2"/>
    <w:basedOn w:val="Normal"/>
    <w:next w:val="Normal"/>
    <w:qFormat/>
    <w:rsid w:val="00275F1D"/>
    <w:pPr>
      <w:keepNext/>
      <w:jc w:val="right"/>
      <w:outlineLvl w:val="1"/>
    </w:pPr>
    <w:rPr>
      <w:rFonts w:ascii="Verdana" w:hAnsi="Verdana"/>
      <w:b/>
      <w:bCs/>
      <w:sz w:val="20"/>
    </w:rPr>
  </w:style>
  <w:style w:type="paragraph" w:styleId="Ttulo3">
    <w:name w:val="heading 3"/>
    <w:basedOn w:val="Normal"/>
    <w:next w:val="Normal"/>
    <w:qFormat/>
    <w:rsid w:val="00275F1D"/>
    <w:pPr>
      <w:keepNext/>
      <w:outlineLvl w:val="2"/>
    </w:pPr>
    <w:rPr>
      <w:rFonts w:ascii="Verdana" w:hAnsi="Verdan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75F1D"/>
    <w:pPr>
      <w:autoSpaceDE w:val="0"/>
      <w:autoSpaceDN w:val="0"/>
      <w:adjustRightInd w:val="0"/>
      <w:jc w:val="center"/>
    </w:pPr>
    <w:rPr>
      <w:rFonts w:ascii="Verdana" w:hAnsi="Verdana"/>
      <w:b/>
      <w:bCs/>
      <w:sz w:val="20"/>
      <w:szCs w:val="20"/>
    </w:rPr>
  </w:style>
  <w:style w:type="paragraph" w:styleId="Encabezado">
    <w:name w:val="header"/>
    <w:basedOn w:val="Normal"/>
    <w:rsid w:val="00275F1D"/>
    <w:pPr>
      <w:tabs>
        <w:tab w:val="center" w:pos="4252"/>
        <w:tab w:val="right" w:pos="8504"/>
      </w:tabs>
    </w:pPr>
    <w:rPr>
      <w:rFonts w:ascii="Times New Roman" w:hAnsi="Times New Roman"/>
    </w:rPr>
  </w:style>
  <w:style w:type="paragraph" w:styleId="Piedepgina">
    <w:name w:val="footer"/>
    <w:basedOn w:val="Normal"/>
    <w:rsid w:val="00275F1D"/>
    <w:pPr>
      <w:tabs>
        <w:tab w:val="center" w:pos="4252"/>
        <w:tab w:val="right" w:pos="8504"/>
      </w:tabs>
    </w:pPr>
    <w:rPr>
      <w:rFonts w:ascii="Times New Roman" w:hAnsi="Times New Roman"/>
    </w:rPr>
  </w:style>
  <w:style w:type="paragraph" w:styleId="Ttulo">
    <w:name w:val="Title"/>
    <w:basedOn w:val="Normal"/>
    <w:next w:val="Subttulo"/>
    <w:qFormat/>
    <w:rsid w:val="00275F1D"/>
    <w:pPr>
      <w:suppressAutoHyphens/>
      <w:jc w:val="center"/>
    </w:pPr>
    <w:rPr>
      <w:rFonts w:ascii="Verdana" w:hAnsi="Verdana"/>
      <w:b/>
      <w:sz w:val="20"/>
      <w:szCs w:val="20"/>
      <w:lang w:val="es-MX" w:eastAsia="ca-ES"/>
    </w:rPr>
  </w:style>
  <w:style w:type="paragraph" w:styleId="Textoindependiente2">
    <w:name w:val="Body Text 2"/>
    <w:basedOn w:val="Normal"/>
    <w:rsid w:val="00275F1D"/>
    <w:pPr>
      <w:suppressAutoHyphens/>
      <w:jc w:val="both"/>
    </w:pPr>
    <w:rPr>
      <w:rFonts w:ascii="Verdana" w:hAnsi="Verdana"/>
      <w:sz w:val="20"/>
      <w:szCs w:val="20"/>
      <w:lang w:val="es-MX" w:eastAsia="ca-ES"/>
    </w:rPr>
  </w:style>
  <w:style w:type="paragraph" w:styleId="Subttulo">
    <w:name w:val="Subtitle"/>
    <w:basedOn w:val="Normal"/>
    <w:qFormat/>
    <w:rsid w:val="00275F1D"/>
    <w:pPr>
      <w:spacing w:after="60"/>
      <w:jc w:val="center"/>
      <w:outlineLvl w:val="1"/>
    </w:pPr>
    <w:rPr>
      <w:rFonts w:cs="Arial"/>
    </w:rPr>
  </w:style>
  <w:style w:type="paragraph" w:customStyle="1" w:styleId="Estndard">
    <w:name w:val="Estàndard"/>
    <w:rsid w:val="00275F1D"/>
    <w:pPr>
      <w:autoSpaceDE w:val="0"/>
      <w:autoSpaceDN w:val="0"/>
      <w:adjustRightInd w:val="0"/>
    </w:pPr>
    <w:rPr>
      <w:color w:val="000000"/>
      <w:szCs w:val="24"/>
      <w:lang w:val="es-ES" w:eastAsia="es-ES"/>
    </w:rPr>
  </w:style>
  <w:style w:type="paragraph" w:styleId="Epgrafe">
    <w:name w:val="caption"/>
    <w:basedOn w:val="Normal"/>
    <w:next w:val="Normal"/>
    <w:qFormat/>
    <w:rsid w:val="00275F1D"/>
    <w:pPr>
      <w:ind w:left="708"/>
    </w:pPr>
    <w:rPr>
      <w:rFonts w:ascii="Verdana" w:hAnsi="Verdana"/>
      <w:i/>
      <w:iCs/>
      <w:sz w:val="16"/>
    </w:rPr>
  </w:style>
  <w:style w:type="paragraph" w:styleId="Textodeglobo">
    <w:name w:val="Balloon Text"/>
    <w:basedOn w:val="Normal"/>
    <w:link w:val="TextodegloboCar"/>
    <w:uiPriority w:val="99"/>
    <w:semiHidden/>
    <w:unhideWhenUsed/>
    <w:rsid w:val="00D2213C"/>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13C"/>
    <w:rPr>
      <w:rFonts w:ascii="Tahoma" w:hAnsi="Tahoma" w:cs="Tahoma"/>
      <w:sz w:val="16"/>
      <w:szCs w:val="16"/>
      <w:lang w:eastAsia="es-ES"/>
    </w:rPr>
  </w:style>
  <w:style w:type="paragraph" w:styleId="Prrafodelista">
    <w:name w:val="List Paragraph"/>
    <w:basedOn w:val="Normal"/>
    <w:uiPriority w:val="34"/>
    <w:qFormat/>
    <w:rsid w:val="008B1116"/>
    <w:pPr>
      <w:ind w:left="720"/>
      <w:contextualSpacing/>
    </w:pPr>
    <w:rPr>
      <w:rFonts w:ascii="Times New Roman" w:hAnsi="Times New Roman"/>
    </w:rPr>
  </w:style>
  <w:style w:type="paragraph" w:customStyle="1" w:styleId="Sinespaciado1">
    <w:name w:val="Sin espaciado1"/>
    <w:uiPriority w:val="1"/>
    <w:qFormat/>
    <w:rsid w:val="008B1116"/>
    <w:rPr>
      <w:rFonts w:ascii="Calibri" w:eastAsia="Calibri" w:hAnsi="Calibri"/>
      <w:sz w:val="22"/>
      <w:szCs w:val="22"/>
      <w:lang w:eastAsia="en-US"/>
    </w:rPr>
  </w:style>
  <w:style w:type="character" w:styleId="Textoennegrita">
    <w:name w:val="Strong"/>
    <w:basedOn w:val="Fuentedeprrafopredeter"/>
    <w:uiPriority w:val="22"/>
    <w:qFormat/>
    <w:rsid w:val="008B1116"/>
    <w:rPr>
      <w:b/>
      <w:bCs/>
    </w:rPr>
  </w:style>
  <w:style w:type="character" w:styleId="Hipervnculo">
    <w:name w:val="Hyperlink"/>
    <w:basedOn w:val="Fuentedeprrafopredeter"/>
    <w:uiPriority w:val="99"/>
    <w:unhideWhenUsed/>
    <w:rsid w:val="002C465E"/>
    <w:rPr>
      <w:strike w:val="0"/>
      <w:dstrike w:val="0"/>
      <w:color w:val="333333"/>
      <w:u w:val="none"/>
      <w:effect w:val="none"/>
    </w:rPr>
  </w:style>
  <w:style w:type="paragraph" w:customStyle="1" w:styleId="Textoindependiente1">
    <w:name w:val="Texto independiente1"/>
    <w:rsid w:val="006C7183"/>
    <w:rPr>
      <w:rFonts w:ascii="Tms Rmn" w:hAnsi="Tms Rmn"/>
      <w:color w:val="000000"/>
      <w:sz w:val="24"/>
      <w:lang w:val="en-US" w:eastAsia="es-ES"/>
    </w:rPr>
  </w:style>
  <w:style w:type="paragraph" w:styleId="Textoindependiente3">
    <w:name w:val="Body Text 3"/>
    <w:basedOn w:val="Normal"/>
    <w:link w:val="Textoindependiente3Car"/>
    <w:semiHidden/>
    <w:rsid w:val="006C71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olor w:val="0000FF"/>
      <w:lang w:val="en-GB"/>
    </w:rPr>
  </w:style>
  <w:style w:type="character" w:customStyle="1" w:styleId="Textoindependiente3Car">
    <w:name w:val="Texto independiente 3 Car"/>
    <w:basedOn w:val="Fuentedeprrafopredeter"/>
    <w:link w:val="Textoindependiente3"/>
    <w:semiHidden/>
    <w:rsid w:val="006C7183"/>
    <w:rPr>
      <w:color w:val="0000FF"/>
      <w:sz w:val="24"/>
      <w:szCs w:val="24"/>
      <w:lang w:val="en-GB" w:eastAsia="es-ES"/>
    </w:rPr>
  </w:style>
  <w:style w:type="paragraph" w:customStyle="1" w:styleId="BodyText">
    <w:name w:val="Body Text"/>
    <w:rsid w:val="00735B21"/>
    <w:rPr>
      <w:rFonts w:ascii="Tms Rmn" w:hAnsi="Tms Rmn"/>
      <w:color w:val="000000"/>
      <w:sz w:val="24"/>
      <w:lang w:val="en-US" w:eastAsia="es-ES"/>
    </w:rPr>
  </w:style>
</w:styles>
</file>

<file path=word/webSettings.xml><?xml version="1.0" encoding="utf-8"?>
<w:webSettings xmlns:r="http://schemas.openxmlformats.org/officeDocument/2006/relationships" xmlns:w="http://schemas.openxmlformats.org/wordprocessingml/2006/main">
  <w:divs>
    <w:div w:id="2476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nc.cat/eng/Services/Reproduction-of-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Plantilles%20i%20Logos\2011\Logo%20Adre&#231;a%20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Adreça 2011</Template>
  <TotalTime>6</TotalTime>
  <Pages>5</Pages>
  <Words>1339</Words>
  <Characters>7320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CONTRACTACIÓ DE SERVEIS EXTERNS PER A L’ETIQUETATGE EN HTML D’INFORMACIÓ PER AL WEB DE LA BC</vt:lpstr>
    </vt:vector>
  </TitlesOfParts>
  <Company>Biblioteca de Catalunya</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CONTRACTACIÓ DE SERVEIS EXTERNS PER A L’ETIQUETATGE EN HTML D’INFORMACIÓ PER AL WEB DE LA BC</dc:title>
  <dc:subject/>
  <dc:creator>bncnav</dc:creator>
  <cp:keywords/>
  <dc:description/>
  <cp:lastModifiedBy>bncnav</cp:lastModifiedBy>
  <cp:revision>4</cp:revision>
  <cp:lastPrinted>2003-07-25T11:06:00Z</cp:lastPrinted>
  <dcterms:created xsi:type="dcterms:W3CDTF">2013-02-01T13:11:00Z</dcterms:created>
  <dcterms:modified xsi:type="dcterms:W3CDTF">2013-02-01T13:17:00Z</dcterms:modified>
</cp:coreProperties>
</file>